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8888B" w14:textId="77777777" w:rsidR="000E54D3" w:rsidRPr="00381578" w:rsidRDefault="000E54D3" w:rsidP="00777C58">
      <w:pPr>
        <w:spacing w:line="360" w:lineRule="auto"/>
        <w:jc w:val="center"/>
        <w:rPr>
          <w:b/>
          <w:sz w:val="22"/>
          <w:szCs w:val="22"/>
        </w:rPr>
      </w:pPr>
      <w:bookmarkStart w:id="0" w:name="_Hlk167430344"/>
      <w:r w:rsidRPr="00381578">
        <w:rPr>
          <w:b/>
          <w:sz w:val="22"/>
          <w:szCs w:val="22"/>
        </w:rPr>
        <w:t>PREFEITURA MUNICIPAL DE CATUJI</w:t>
      </w:r>
    </w:p>
    <w:p w14:paraId="722B1C8D" w14:textId="5E3F593B" w:rsidR="000E54D3" w:rsidRPr="00381578" w:rsidRDefault="000E54D3" w:rsidP="00777C58">
      <w:pPr>
        <w:spacing w:line="360" w:lineRule="auto"/>
        <w:jc w:val="center"/>
        <w:rPr>
          <w:b/>
          <w:sz w:val="22"/>
          <w:szCs w:val="22"/>
        </w:rPr>
      </w:pPr>
      <w:bookmarkStart w:id="1" w:name="_Hlk167352796"/>
      <w:r w:rsidRPr="00381578">
        <w:rPr>
          <w:b/>
          <w:sz w:val="22"/>
          <w:szCs w:val="22"/>
        </w:rPr>
        <w:t xml:space="preserve">CREDENCIAMENTO Nº </w:t>
      </w:r>
      <w:r w:rsidR="0001072A">
        <w:rPr>
          <w:b/>
          <w:sz w:val="22"/>
          <w:szCs w:val="22"/>
        </w:rPr>
        <w:t>010/2024</w:t>
      </w:r>
    </w:p>
    <w:p w14:paraId="7AF3482D" w14:textId="6D40BC0E" w:rsidR="000E54D3" w:rsidRPr="00381578" w:rsidRDefault="000E54D3" w:rsidP="00777C58">
      <w:pPr>
        <w:spacing w:line="360" w:lineRule="auto"/>
        <w:jc w:val="center"/>
        <w:rPr>
          <w:b/>
          <w:sz w:val="22"/>
          <w:szCs w:val="22"/>
        </w:rPr>
      </w:pPr>
      <w:r w:rsidRPr="00381578">
        <w:rPr>
          <w:b/>
          <w:sz w:val="22"/>
          <w:szCs w:val="22"/>
        </w:rPr>
        <w:t xml:space="preserve">Processo Licitatório n° </w:t>
      </w:r>
      <w:r w:rsidR="0001072A">
        <w:rPr>
          <w:b/>
          <w:sz w:val="22"/>
          <w:szCs w:val="22"/>
        </w:rPr>
        <w:t>050/2024</w:t>
      </w:r>
    </w:p>
    <w:p w14:paraId="68838B09" w14:textId="77777777" w:rsidR="000E54D3" w:rsidRPr="00381578" w:rsidRDefault="000E54D3" w:rsidP="00777C58">
      <w:pPr>
        <w:spacing w:line="360" w:lineRule="auto"/>
        <w:jc w:val="both"/>
        <w:rPr>
          <w:sz w:val="22"/>
          <w:szCs w:val="22"/>
        </w:rPr>
      </w:pPr>
    </w:p>
    <w:bookmarkEnd w:id="0"/>
    <w:bookmarkEnd w:id="1"/>
    <w:p w14:paraId="7AF16744" w14:textId="6DF6C46C" w:rsidR="000E54D3" w:rsidRPr="00381578" w:rsidRDefault="000E54D3" w:rsidP="00777C58">
      <w:pPr>
        <w:spacing w:line="360" w:lineRule="auto"/>
        <w:jc w:val="both"/>
        <w:rPr>
          <w:sz w:val="22"/>
          <w:szCs w:val="22"/>
        </w:rPr>
      </w:pPr>
      <w:r w:rsidRPr="00381578">
        <w:rPr>
          <w:sz w:val="22"/>
          <w:szCs w:val="22"/>
        </w:rPr>
        <w:t>Torna-se público que o(a) Município de Catuji/MG, por meio do</w:t>
      </w:r>
      <w:r w:rsidR="00B41AA9" w:rsidRPr="00381578">
        <w:rPr>
          <w:sz w:val="22"/>
          <w:szCs w:val="22"/>
        </w:rPr>
        <w:t xml:space="preserve"> </w:t>
      </w:r>
      <w:r w:rsidRPr="00381578">
        <w:rPr>
          <w:sz w:val="22"/>
          <w:szCs w:val="22"/>
        </w:rPr>
        <w:t xml:space="preserve">(a) Secretaria Municipal de Administração e Planejamento, sediado(a) Praça Getúlio Vargas, 21 Centro CEP 39.816-000, realizará CREDENCIAMENTO, na forma Presencial, nos termos da </w:t>
      </w:r>
      <w:hyperlink r:id="rId8" w:history="1">
        <w:r w:rsidRPr="00381578">
          <w:rPr>
            <w:rStyle w:val="Hyperlink"/>
            <w:sz w:val="22"/>
            <w:szCs w:val="22"/>
          </w:rPr>
          <w:t>Lei nº 14.133, de 1º de abril de 2021</w:t>
        </w:r>
      </w:hyperlink>
      <w:r w:rsidRPr="00381578">
        <w:rPr>
          <w:sz w:val="22"/>
          <w:szCs w:val="22"/>
        </w:rPr>
        <w:t xml:space="preserve">, do </w:t>
      </w:r>
      <w:bookmarkStart w:id="2" w:name="_Hlk170474018"/>
      <w:r w:rsidRPr="00381578">
        <w:rPr>
          <w:sz w:val="22"/>
          <w:szCs w:val="22"/>
        </w:rPr>
        <w:t>Decreto Federal nº 11.878/2024 e Decreto Municipal nº 668/2024</w:t>
      </w:r>
      <w:bookmarkEnd w:id="2"/>
      <w:r w:rsidRPr="00381578">
        <w:rPr>
          <w:sz w:val="22"/>
          <w:szCs w:val="22"/>
        </w:rPr>
        <w:t>, e demais legislação aplicável e, ainda, de acordo com as condições estabelecidas neste Edital.</w:t>
      </w:r>
    </w:p>
    <w:p w14:paraId="6E06B845" w14:textId="77777777" w:rsidR="00AB0FCC" w:rsidRPr="00381578" w:rsidRDefault="00AB0FCC" w:rsidP="00777C58">
      <w:pPr>
        <w:spacing w:line="360" w:lineRule="auto"/>
        <w:jc w:val="both"/>
        <w:rPr>
          <w:sz w:val="22"/>
          <w:szCs w:val="22"/>
        </w:rPr>
      </w:pPr>
    </w:p>
    <w:p w14:paraId="20CD7E3C" w14:textId="77777777" w:rsidR="00F53C9B" w:rsidRPr="00381578" w:rsidRDefault="00BB40FC"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DO OBJETO</w:t>
      </w:r>
    </w:p>
    <w:p w14:paraId="75DCB13A" w14:textId="7E2B6E03" w:rsidR="00474A83" w:rsidRPr="00381578" w:rsidRDefault="00B41AA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objeto do presente procedimento é o credenciamento de interessados para </w:t>
      </w:r>
      <w:r w:rsidR="00D10084">
        <w:rPr>
          <w:rFonts w:ascii="Times New Roman" w:hAnsi="Times New Roman"/>
          <w:bCs/>
        </w:rPr>
        <w:t>Contratação de empresa especializada para prestação de serviços de borracharia para atender as necessidades das diversas Secretarias do Município de Catuji/MG</w:t>
      </w:r>
      <w:r w:rsidR="00BB40FC" w:rsidRPr="00381578">
        <w:rPr>
          <w:rFonts w:ascii="Times New Roman" w:hAnsi="Times New Roman"/>
        </w:rPr>
        <w:t xml:space="preserve">, </w:t>
      </w:r>
      <w:r w:rsidRPr="00381578">
        <w:rPr>
          <w:rFonts w:ascii="Times New Roman" w:hAnsi="Times New Roman"/>
        </w:rPr>
        <w:t>conforme condições, quantidades e exigências estabelecidas neste Edital e seus anexos</w:t>
      </w:r>
      <w:r w:rsidR="009D3750" w:rsidRPr="00381578">
        <w:rPr>
          <w:rFonts w:ascii="Times New Roman" w:hAnsi="Times New Roman"/>
        </w:rPr>
        <w:t>.</w:t>
      </w:r>
    </w:p>
    <w:p w14:paraId="706FAD24" w14:textId="77777777" w:rsidR="00474A83" w:rsidRPr="00381578" w:rsidRDefault="00B41AA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presente credenciamento se enquadra na hipótese do art. 3º, inciso I, do </w:t>
      </w:r>
      <w:r w:rsidR="000E319C" w:rsidRPr="00381578">
        <w:rPr>
          <w:rFonts w:ascii="Times New Roman" w:hAnsi="Times New Roman"/>
        </w:rPr>
        <w:t>Decreto Federal nº 11.878/2024 e Decreto Municipal nº 668/2024</w:t>
      </w:r>
      <w:r w:rsidRPr="00381578">
        <w:rPr>
          <w:rFonts w:ascii="Times New Roman" w:hAnsi="Times New Roman"/>
        </w:rPr>
        <w:t>.</w:t>
      </w:r>
    </w:p>
    <w:p w14:paraId="1E3895D8" w14:textId="55A9DC27" w:rsidR="00785566" w:rsidRPr="00381578" w:rsidRDefault="00B41AA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O credenciamento não obriga a administração pública a contratar</w:t>
      </w:r>
      <w:r w:rsidR="009D6FC3" w:rsidRPr="00381578">
        <w:rPr>
          <w:rFonts w:ascii="Times New Roman" w:hAnsi="Times New Roman"/>
        </w:rPr>
        <w:t>.</w:t>
      </w:r>
    </w:p>
    <w:p w14:paraId="77DC030F" w14:textId="77777777" w:rsidR="00474A83" w:rsidRPr="00381578" w:rsidRDefault="00B861CE"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PARTICIPAÇÃO NO CREDENCIAMENTO</w:t>
      </w:r>
    </w:p>
    <w:p w14:paraId="7F644B17" w14:textId="77777777" w:rsidR="006E0A21" w:rsidRPr="00381578" w:rsidRDefault="0038518F"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Poderão se credenciar junto ao Município as pessoas jurídicas do ramo de atividade pertinente ao objeto da futura contratação</w:t>
      </w:r>
      <w:r w:rsidR="00A12F09" w:rsidRPr="00381578">
        <w:rPr>
          <w:rFonts w:ascii="Times New Roman" w:hAnsi="Times New Roman"/>
        </w:rPr>
        <w:t xml:space="preserve">, </w:t>
      </w:r>
      <w:r w:rsidR="00B861CE" w:rsidRPr="00381578">
        <w:rPr>
          <w:rFonts w:ascii="Times New Roman" w:eastAsiaTheme="minorHAnsi" w:hAnsi="Times New Roman"/>
        </w:rPr>
        <w:t xml:space="preserve">que </w:t>
      </w:r>
      <w:r w:rsidR="00065BF6" w:rsidRPr="00381578">
        <w:rPr>
          <w:rFonts w:ascii="Times New Roman" w:hAnsi="Times New Roman"/>
        </w:rPr>
        <w:t xml:space="preserve">satisfaçam o interesse público do MUNICÍPIO e que atendam a todas as exigências, especificações e normas contidas neste Edital e seus anexos e que, durante o período de vigência do credenciamento, apresentem os documentos de habilitação perante o </w:t>
      </w:r>
      <w:r w:rsidR="004D391F" w:rsidRPr="00381578">
        <w:rPr>
          <w:rFonts w:ascii="Times New Roman" w:hAnsi="Times New Roman"/>
        </w:rPr>
        <w:t>Agente de Contratação</w:t>
      </w:r>
      <w:r w:rsidR="00065BF6" w:rsidRPr="00381578">
        <w:rPr>
          <w:rFonts w:ascii="Times New Roman" w:hAnsi="Times New Roman"/>
        </w:rPr>
        <w:t xml:space="preserve"> do MUNICÍPIO de Catuji. </w:t>
      </w:r>
    </w:p>
    <w:p w14:paraId="576DB1CF" w14:textId="77777777" w:rsidR="006E0A21" w:rsidRPr="00381578" w:rsidRDefault="00065BF6"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Ao apresentar os documentos de habilitação o interessado se obriga e declara ter aceitado os termos do presente Edital e seus Anexos.</w:t>
      </w:r>
    </w:p>
    <w:p w14:paraId="5F1E349E" w14:textId="77777777" w:rsidR="006E0A21" w:rsidRPr="00381578" w:rsidRDefault="00B861CE"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Não poderão participar credenciamento os fornecedores:</w:t>
      </w:r>
    </w:p>
    <w:p w14:paraId="05C1293B" w14:textId="77777777" w:rsidR="006E0A21" w:rsidRPr="00381578" w:rsidRDefault="00B861C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que não atendam às condições deste </w:t>
      </w:r>
      <w:r w:rsidR="00A12F09" w:rsidRPr="00381578">
        <w:rPr>
          <w:rFonts w:ascii="Times New Roman" w:hAnsi="Times New Roman"/>
        </w:rPr>
        <w:t>Edital</w:t>
      </w:r>
      <w:r w:rsidRPr="00381578">
        <w:rPr>
          <w:rFonts w:ascii="Times New Roman" w:hAnsi="Times New Roman"/>
        </w:rPr>
        <w:t xml:space="preserve"> e seus anexos;</w:t>
      </w:r>
      <w:bookmarkStart w:id="3" w:name="_Ref113883003"/>
    </w:p>
    <w:p w14:paraId="446E3F71"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pessoa física ou jurídica que</w:t>
      </w:r>
      <w:bookmarkEnd w:id="3"/>
      <w:r w:rsidRPr="00381578">
        <w:rPr>
          <w:rFonts w:ascii="Times New Roman" w:hAnsi="Times New Roman"/>
        </w:rPr>
        <w:t xml:space="preserve"> esteja impedida de licitar ou contratar com a administração pública federal em decorrência de sanção que lhe foi imposta;</w:t>
      </w:r>
    </w:p>
    <w:p w14:paraId="4EC32ECC"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760EFA1B"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pessoa física ou jurídica que, nos 5 (cinco) anos anteriores à divulgação do edital, tenha sido condenada judicialmente, com trânsito em julgado, por exploração de trabalho infantil, por submissão </w:t>
      </w:r>
      <w:r w:rsidRPr="00381578">
        <w:rPr>
          <w:rFonts w:ascii="Times New Roman" w:hAnsi="Times New Roman"/>
        </w:rPr>
        <w:lastRenderedPageBreak/>
        <w:t>de trabalhadores a condições análogas às de escravo ou por contratação de adolescentes nos casos vedados pela legislação trabalhista;</w:t>
      </w:r>
    </w:p>
    <w:p w14:paraId="77D93322"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1">
        <w:r w:rsidRPr="00381578">
          <w:rPr>
            <w:rStyle w:val="Hyperlink"/>
            <w:rFonts w:ascii="Times New Roman" w:hAnsi="Times New Roman"/>
            <w:color w:val="auto"/>
          </w:rPr>
          <w:t>§ 1º do art. 9º da Lei nº 14.133, de 2021</w:t>
        </w:r>
      </w:hyperlink>
      <w:r w:rsidRPr="00381578">
        <w:rPr>
          <w:rFonts w:ascii="Times New Roman" w:hAnsi="Times New Roman"/>
        </w:rPr>
        <w:t>.</w:t>
      </w:r>
    </w:p>
    <w:p w14:paraId="1F041D98"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impedimento de que trata o item 2.5.2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2D7051DE" w14:textId="77777777" w:rsidR="006E0A21"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2B6EE392" w14:textId="14EFBA2B" w:rsidR="00A12F09" w:rsidRPr="00381578" w:rsidRDefault="00A12F0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 vedação de que trata o item 2.5.6 estende-se a terceiro que auxilie a condução da contratação na qualidade de integrante de equipe de apoio, profissional especializado ou funcionário ou representante de empresa que preste assessoria técnica.</w:t>
      </w:r>
    </w:p>
    <w:p w14:paraId="326DF173" w14:textId="77777777" w:rsidR="004E2613" w:rsidRPr="00381578" w:rsidRDefault="00F11719"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DA MANIFESTAÇÃO DA INTENÇÃO DE SE CREDENCIAR</w:t>
      </w:r>
    </w:p>
    <w:p w14:paraId="34235C84" w14:textId="5C85B6DB" w:rsidR="00951851" w:rsidRPr="00381578" w:rsidRDefault="00A83A7A"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Os interessados deverão</w:t>
      </w:r>
      <w:r w:rsidR="00DC0B7A" w:rsidRPr="00381578">
        <w:rPr>
          <w:rFonts w:ascii="Times New Roman" w:hAnsi="Times New Roman"/>
        </w:rPr>
        <w:t xml:space="preserve"> </w:t>
      </w:r>
      <w:r w:rsidR="00EB095C" w:rsidRPr="00381578">
        <w:rPr>
          <w:rFonts w:ascii="Times New Roman" w:hAnsi="Times New Roman"/>
        </w:rPr>
        <w:t>entrega</w:t>
      </w:r>
      <w:r w:rsidR="00DC0B7A" w:rsidRPr="00381578">
        <w:rPr>
          <w:rFonts w:ascii="Times New Roman" w:hAnsi="Times New Roman"/>
        </w:rPr>
        <w:t>r</w:t>
      </w:r>
      <w:r w:rsidR="00EB095C" w:rsidRPr="00381578">
        <w:rPr>
          <w:rFonts w:ascii="Times New Roman" w:hAnsi="Times New Roman"/>
        </w:rPr>
        <w:t xml:space="preserve"> </w:t>
      </w:r>
      <w:r w:rsidR="00DC0B7A" w:rsidRPr="00381578">
        <w:rPr>
          <w:rFonts w:ascii="Times New Roman" w:hAnsi="Times New Roman"/>
        </w:rPr>
        <w:t>o envelope</w:t>
      </w:r>
      <w:r w:rsidR="00EB095C" w:rsidRPr="00381578">
        <w:rPr>
          <w:rFonts w:ascii="Times New Roman" w:hAnsi="Times New Roman"/>
        </w:rPr>
        <w:t xml:space="preserve"> de credenciamento </w:t>
      </w:r>
      <w:r w:rsidR="00DC0B7A" w:rsidRPr="00381578">
        <w:rPr>
          <w:rFonts w:ascii="Times New Roman" w:hAnsi="Times New Roman"/>
        </w:rPr>
        <w:t>das</w:t>
      </w:r>
      <w:r w:rsidR="00EB095C" w:rsidRPr="00381578">
        <w:rPr>
          <w:rFonts w:ascii="Times New Roman" w:hAnsi="Times New Roman"/>
        </w:rPr>
        <w:t xml:space="preserve"> empresas interessada a partir do dia </w:t>
      </w:r>
      <w:r w:rsidR="0001072A">
        <w:rPr>
          <w:rFonts w:ascii="Times New Roman" w:hAnsi="Times New Roman"/>
        </w:rPr>
        <w:t>06</w:t>
      </w:r>
      <w:r w:rsidR="00D10B0D">
        <w:rPr>
          <w:rFonts w:ascii="Times New Roman" w:hAnsi="Times New Roman"/>
        </w:rPr>
        <w:t>/0</w:t>
      </w:r>
      <w:r w:rsidR="0001072A">
        <w:rPr>
          <w:rFonts w:ascii="Times New Roman" w:hAnsi="Times New Roman"/>
        </w:rPr>
        <w:t>8</w:t>
      </w:r>
      <w:r w:rsidR="00D10B0D">
        <w:rPr>
          <w:rFonts w:ascii="Times New Roman" w:hAnsi="Times New Roman"/>
        </w:rPr>
        <w:t>/2024</w:t>
      </w:r>
      <w:r w:rsidR="00EB095C" w:rsidRPr="00381578">
        <w:rPr>
          <w:rFonts w:ascii="Times New Roman" w:hAnsi="Times New Roman"/>
        </w:rPr>
        <w:t xml:space="preserve"> no Setor de Licitações da Prefeitura Municipal. </w:t>
      </w:r>
    </w:p>
    <w:p w14:paraId="1DA46ED4" w14:textId="77777777" w:rsidR="009774E8" w:rsidRPr="00381578" w:rsidRDefault="009774E8"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Serão considerados Credenciados para a prestação dos serviços, todos os participantes que atenderem aos requisitos de habilitação e proposta, do presente edital.</w:t>
      </w:r>
    </w:p>
    <w:p w14:paraId="4683C30E"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Todas as especificações do objeto vinculam o interessado.</w:t>
      </w:r>
    </w:p>
    <w:p w14:paraId="7981DD61"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No valor da contratação estarão inclusos todos os custos operacionais, encargos previdenciários, trabalhistas, tributários, comerciais e quaisquer outros que incidam direta ou indiretamente na execução do objeto.</w:t>
      </w:r>
    </w:p>
    <w:p w14:paraId="0D1EB07F"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 apresentação do requerimento de participação com a indicação da intenção de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0BC2972C"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No requerimento de participação com a indicação de sua intenção de se credenciar, o interessado apresentará também declaração que:</w:t>
      </w:r>
    </w:p>
    <w:p w14:paraId="29E3A4CB"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está ciente e concorda com as condições contidas no edital e seus anexos, bem como de que o valor da contraprestação compreende a integralidade dos custos para atendimento dos direitos </w:t>
      </w:r>
      <w:r w:rsidRPr="00381578">
        <w:rPr>
          <w:rFonts w:ascii="Times New Roman" w:hAnsi="Times New Roman"/>
        </w:rPr>
        <w:lastRenderedPageBreak/>
        <w:t>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30EDA84"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não emprega menor de 18 anos em trabalho noturno, perigoso ou insalubre e não emprega menor de 16 anos, salvo menor, a partir de 14 anos, na condição de aprendiz, nos termos do artigo 7°, XXXIII, da Constituição;</w:t>
      </w:r>
    </w:p>
    <w:p w14:paraId="6DF31A5B"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não possui empregados executando trabalho degradante ou forçado, observando o disposto nos incisos III e IV do art. 1º e no inciso III do art. 5º da Constituição Federal;</w:t>
      </w:r>
    </w:p>
    <w:p w14:paraId="3010C681"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cumpre as exigências de reserva de cargos para pessoa com deficiência e para reabilitado da Previdência Social, previstas em lei e em outras normas específicas.</w:t>
      </w:r>
    </w:p>
    <w:p w14:paraId="4278714A" w14:textId="77777777" w:rsidR="00951851" w:rsidRPr="00381578" w:rsidRDefault="00F11719"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descumprimento das regras supramencionadas pela Administração ou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0ADAF03" w14:textId="77777777" w:rsidR="00951851"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interessado organizado em cooperativa deverá declarar, </w:t>
      </w:r>
      <w:r w:rsidR="001B68DE" w:rsidRPr="00381578">
        <w:rPr>
          <w:rFonts w:ascii="Times New Roman" w:hAnsi="Times New Roman"/>
        </w:rPr>
        <w:t>ainda, que</w:t>
      </w:r>
      <w:r w:rsidRPr="00381578">
        <w:rPr>
          <w:rFonts w:ascii="Times New Roman" w:hAnsi="Times New Roman"/>
        </w:rPr>
        <w:t xml:space="preserve"> cumpre os requisitos estabelecidos no artigo 16 da Lei nº 14.133, de 2021.</w:t>
      </w:r>
    </w:p>
    <w:p w14:paraId="6EC25637" w14:textId="6CE17761" w:rsidR="00F11719" w:rsidRPr="00381578" w:rsidRDefault="00F11719"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A falsidade da declaração de que trata o item 3.5 sujeitará o interessado às sanções previstas na </w:t>
      </w:r>
      <w:hyperlink r:id="rId10">
        <w:r w:rsidRPr="00381578">
          <w:rPr>
            <w:rStyle w:val="Hyperlink"/>
            <w:rFonts w:ascii="Times New Roman" w:hAnsi="Times New Roman"/>
          </w:rPr>
          <w:t>Lei nº 14.133, de 2021</w:t>
        </w:r>
      </w:hyperlink>
      <w:r w:rsidRPr="00381578">
        <w:rPr>
          <w:rFonts w:ascii="Times New Roman" w:hAnsi="Times New Roman"/>
        </w:rPr>
        <w:t>, e neste Edital.</w:t>
      </w:r>
    </w:p>
    <w:p w14:paraId="0266DEAE" w14:textId="5062DA23" w:rsidR="00850A9C" w:rsidRPr="00381578" w:rsidRDefault="00EB095C"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DA ENTREGA DA DOCUMENTAÇÃO</w:t>
      </w:r>
      <w:r w:rsidR="00F452B8" w:rsidRPr="00381578">
        <w:rPr>
          <w:rFonts w:ascii="Times New Roman" w:eastAsia="Times New Roman" w:hAnsi="Times New Roman"/>
          <w:b/>
          <w:lang w:eastAsia="pt-BR"/>
        </w:rPr>
        <w:t xml:space="preserve"> </w:t>
      </w:r>
      <w:r w:rsidR="00F452B8" w:rsidRPr="00381578">
        <w:rPr>
          <w:rFonts w:ascii="Times New Roman" w:hAnsi="Times New Roman"/>
          <w:b/>
        </w:rPr>
        <w:t xml:space="preserve">E </w:t>
      </w:r>
      <w:r w:rsidR="00B64C6B" w:rsidRPr="00381578">
        <w:rPr>
          <w:rFonts w:ascii="Times New Roman" w:hAnsi="Times New Roman"/>
          <w:b/>
        </w:rPr>
        <w:t>ACEITAÇÃO DAS SOLICITAÇÕES DE CREDENCIAMENTO</w:t>
      </w:r>
    </w:p>
    <w:p w14:paraId="28D755D8" w14:textId="77777777" w:rsidR="00850A9C" w:rsidRPr="00381578" w:rsidRDefault="005E24BE" w:rsidP="00777C58">
      <w:pPr>
        <w:pStyle w:val="PargrafodaLista"/>
        <w:numPr>
          <w:ilvl w:val="1"/>
          <w:numId w:val="5"/>
        </w:numPr>
        <w:spacing w:after="0" w:line="360" w:lineRule="auto"/>
        <w:ind w:left="0" w:firstLine="0"/>
        <w:jc w:val="both"/>
        <w:rPr>
          <w:rFonts w:ascii="Times New Roman" w:hAnsi="Times New Roman"/>
          <w:b/>
        </w:rPr>
      </w:pPr>
      <w:r w:rsidRPr="00381578">
        <w:rPr>
          <w:rFonts w:ascii="Times New Roman" w:hAnsi="Times New Roman"/>
        </w:rPr>
        <w:t>Os documentos de habilitação, incluindo as respectivas declarações, previstas neste Edital, devem ser apresentadas da seguinte forma:</w:t>
      </w:r>
    </w:p>
    <w:p w14:paraId="6CA081CF" w14:textId="3CE243BD" w:rsidR="005E24BE" w:rsidRPr="00381578" w:rsidRDefault="00AB05A6" w:rsidP="00777C58">
      <w:pPr>
        <w:pStyle w:val="PargrafodaLista"/>
        <w:numPr>
          <w:ilvl w:val="2"/>
          <w:numId w:val="5"/>
        </w:numPr>
        <w:spacing w:after="0" w:line="360" w:lineRule="auto"/>
        <w:ind w:left="0" w:firstLine="0"/>
        <w:jc w:val="both"/>
        <w:rPr>
          <w:rFonts w:ascii="Times New Roman" w:hAnsi="Times New Roman"/>
          <w:b/>
        </w:rPr>
      </w:pPr>
      <w:r w:rsidRPr="00381578">
        <w:rPr>
          <w:rFonts w:ascii="Times New Roman" w:hAnsi="Times New Roman"/>
        </w:rPr>
        <w:t xml:space="preserve">Os licitantes deverão apresentar o </w:t>
      </w:r>
      <w:r w:rsidRPr="00381578">
        <w:rPr>
          <w:rFonts w:ascii="Times New Roman" w:hAnsi="Times New Roman"/>
          <w:b/>
        </w:rPr>
        <w:t>TERMO DE CREDENCIAMENTO</w:t>
      </w:r>
      <w:r w:rsidRPr="00381578">
        <w:rPr>
          <w:rFonts w:ascii="Times New Roman" w:hAnsi="Times New Roman"/>
        </w:rPr>
        <w:t xml:space="preserve"> e a </w:t>
      </w:r>
      <w:r w:rsidRPr="00381578">
        <w:rPr>
          <w:rFonts w:ascii="Times New Roman" w:hAnsi="Times New Roman"/>
          <w:b/>
        </w:rPr>
        <w:t xml:space="preserve">DOCUMENTAÇÃO DE CREDENCIAMENTO </w:t>
      </w:r>
      <w:r w:rsidRPr="00381578">
        <w:rPr>
          <w:rFonts w:ascii="Times New Roman" w:hAnsi="Times New Roman"/>
        </w:rPr>
        <w:t>em envelope lacrado, o qual deverá mencionar na sua parte externa a seguinte identificação</w:t>
      </w:r>
      <w:r w:rsidR="005E24BE" w:rsidRPr="00381578">
        <w:rPr>
          <w:rFonts w:ascii="Times New Roman" w:hAnsi="Times New Roman"/>
        </w:rPr>
        <w:t>:</w:t>
      </w:r>
    </w:p>
    <w:p w14:paraId="0A752297" w14:textId="77777777" w:rsidR="000A170A" w:rsidRPr="00381578" w:rsidRDefault="000A170A" w:rsidP="00777C58">
      <w:pPr>
        <w:spacing w:line="360" w:lineRule="auto"/>
        <w:jc w:val="center"/>
        <w:rPr>
          <w:b/>
          <w:sz w:val="22"/>
          <w:szCs w:val="22"/>
        </w:rPr>
      </w:pPr>
      <w:r w:rsidRPr="00381578">
        <w:rPr>
          <w:b/>
          <w:sz w:val="22"/>
          <w:szCs w:val="22"/>
        </w:rPr>
        <w:t>ENVELOPE À PREFEITURA MUNICIPAL DE CATUJI DOCUMENTAÇÃO PARA CREDENCIAMENTO</w:t>
      </w:r>
    </w:p>
    <w:p w14:paraId="4ABCBAEB" w14:textId="220C8E52" w:rsidR="000A170A" w:rsidRPr="00381578" w:rsidRDefault="000A170A" w:rsidP="00777C58">
      <w:pPr>
        <w:spacing w:line="360" w:lineRule="auto"/>
        <w:jc w:val="center"/>
        <w:rPr>
          <w:b/>
          <w:sz w:val="22"/>
          <w:szCs w:val="22"/>
        </w:rPr>
      </w:pPr>
      <w:r w:rsidRPr="00381578">
        <w:rPr>
          <w:b/>
          <w:sz w:val="22"/>
          <w:szCs w:val="22"/>
        </w:rPr>
        <w:t xml:space="preserve">PROCESSO LICITATÓRIO Nº </w:t>
      </w:r>
      <w:r w:rsidR="0001072A">
        <w:rPr>
          <w:b/>
          <w:sz w:val="22"/>
          <w:szCs w:val="22"/>
        </w:rPr>
        <w:t>050/2024</w:t>
      </w:r>
    </w:p>
    <w:p w14:paraId="455BAED3" w14:textId="50C6E463" w:rsidR="000A170A" w:rsidRPr="00381578" w:rsidRDefault="000A170A" w:rsidP="00777C58">
      <w:pPr>
        <w:spacing w:line="360" w:lineRule="auto"/>
        <w:jc w:val="center"/>
        <w:rPr>
          <w:b/>
          <w:sz w:val="22"/>
          <w:szCs w:val="22"/>
        </w:rPr>
      </w:pPr>
      <w:r w:rsidRPr="00381578">
        <w:rPr>
          <w:b/>
          <w:sz w:val="22"/>
          <w:szCs w:val="22"/>
        </w:rPr>
        <w:t xml:space="preserve">INEXIGIBILIDADE DE LICITAÇÃO N° </w:t>
      </w:r>
      <w:r w:rsidR="00FC586B">
        <w:rPr>
          <w:b/>
          <w:sz w:val="22"/>
          <w:szCs w:val="22"/>
        </w:rPr>
        <w:t>022/2024</w:t>
      </w:r>
    </w:p>
    <w:p w14:paraId="694EAC3E" w14:textId="76E37D30" w:rsidR="000A170A" w:rsidRPr="00381578" w:rsidRDefault="000A170A" w:rsidP="00777C58">
      <w:pPr>
        <w:spacing w:line="360" w:lineRule="auto"/>
        <w:jc w:val="center"/>
        <w:rPr>
          <w:b/>
          <w:sz w:val="22"/>
          <w:szCs w:val="22"/>
        </w:rPr>
      </w:pPr>
      <w:r w:rsidRPr="00381578">
        <w:rPr>
          <w:b/>
          <w:sz w:val="22"/>
          <w:szCs w:val="22"/>
        </w:rPr>
        <w:t xml:space="preserve">CREDENCIAMENTO Nº </w:t>
      </w:r>
      <w:r w:rsidR="0001072A">
        <w:rPr>
          <w:b/>
          <w:sz w:val="22"/>
          <w:szCs w:val="22"/>
        </w:rPr>
        <w:t>010/2024</w:t>
      </w:r>
    </w:p>
    <w:p w14:paraId="0A32AD54" w14:textId="77777777" w:rsidR="000A170A" w:rsidRPr="00381578" w:rsidRDefault="000A170A" w:rsidP="00777C58">
      <w:pPr>
        <w:spacing w:line="360" w:lineRule="auto"/>
        <w:jc w:val="center"/>
        <w:rPr>
          <w:b/>
          <w:sz w:val="22"/>
          <w:szCs w:val="22"/>
        </w:rPr>
      </w:pPr>
      <w:r w:rsidRPr="00381578">
        <w:rPr>
          <w:b/>
          <w:sz w:val="22"/>
          <w:szCs w:val="22"/>
        </w:rPr>
        <w:t>NOME/RAZÃO SOCIAL:</w:t>
      </w:r>
    </w:p>
    <w:p w14:paraId="7DC3BF34" w14:textId="77777777" w:rsidR="000A170A" w:rsidRPr="00381578" w:rsidRDefault="000A170A" w:rsidP="00777C58">
      <w:pPr>
        <w:spacing w:line="360" w:lineRule="auto"/>
        <w:jc w:val="center"/>
        <w:rPr>
          <w:b/>
          <w:sz w:val="22"/>
          <w:szCs w:val="22"/>
        </w:rPr>
      </w:pPr>
      <w:r w:rsidRPr="00381578">
        <w:rPr>
          <w:b/>
          <w:sz w:val="22"/>
          <w:szCs w:val="22"/>
        </w:rPr>
        <w:t>ENDEREÇO:</w:t>
      </w:r>
    </w:p>
    <w:p w14:paraId="43F4917E" w14:textId="3D6599A2" w:rsidR="00EB095C" w:rsidRPr="00381578" w:rsidRDefault="000A170A" w:rsidP="00777C58">
      <w:pPr>
        <w:spacing w:line="360" w:lineRule="auto"/>
        <w:jc w:val="center"/>
        <w:rPr>
          <w:b/>
          <w:sz w:val="22"/>
          <w:szCs w:val="22"/>
        </w:rPr>
      </w:pPr>
      <w:r w:rsidRPr="00381578">
        <w:rPr>
          <w:b/>
          <w:sz w:val="22"/>
          <w:szCs w:val="22"/>
        </w:rPr>
        <w:t>TELEFONE:</w:t>
      </w:r>
    </w:p>
    <w:p w14:paraId="0FEAEE00" w14:textId="77777777" w:rsidR="00850A9C" w:rsidRPr="00381578" w:rsidRDefault="00263B7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lastRenderedPageBreak/>
        <w:t>O interessado deverá depositar no envelope previsto no item anterior apenas uma via de cada documento indispensável à habilitação abstendo-se da apresentação de documentação estranha às exigências do Edital;</w:t>
      </w:r>
    </w:p>
    <w:p w14:paraId="189C18D2" w14:textId="77777777" w:rsidR="00850A9C" w:rsidRPr="00381578" w:rsidRDefault="00850A9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w:t>
      </w:r>
      <w:r w:rsidR="00263B7C" w:rsidRPr="00381578">
        <w:rPr>
          <w:rFonts w:ascii="Times New Roman" w:hAnsi="Times New Roman"/>
        </w:rPr>
        <w:t xml:space="preserve">s documentos rasurados ou com indícios de adulteração não serão aceitos, devendo o </w:t>
      </w:r>
      <w:r w:rsidR="004D391F" w:rsidRPr="00381578">
        <w:rPr>
          <w:rFonts w:ascii="Times New Roman" w:hAnsi="Times New Roman"/>
        </w:rPr>
        <w:t>Agente de Contratação</w:t>
      </w:r>
      <w:r w:rsidR="00263B7C" w:rsidRPr="00381578">
        <w:rPr>
          <w:rFonts w:ascii="Times New Roman" w:hAnsi="Times New Roman"/>
        </w:rPr>
        <w:t xml:space="preserve"> responsável pelo recebimento dos documentos solicitar a apresentação dos originais para conferência conforme previsto na Lei n° 13.726/2018.</w:t>
      </w:r>
    </w:p>
    <w:p w14:paraId="130E40B8" w14:textId="77777777" w:rsidR="00850A9C" w:rsidRPr="00381578" w:rsidRDefault="00263B7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Havendo impugnação da legitimidade do documento, por qualquer interessado, deve-se adotar o procedimento previsto </w:t>
      </w:r>
      <w:r w:rsidR="00B75F24" w:rsidRPr="00381578">
        <w:rPr>
          <w:rFonts w:ascii="Times New Roman" w:hAnsi="Times New Roman"/>
        </w:rPr>
        <w:t>neste edital</w:t>
      </w:r>
      <w:r w:rsidRPr="00381578">
        <w:rPr>
          <w:rFonts w:ascii="Times New Roman" w:hAnsi="Times New Roman"/>
        </w:rPr>
        <w:t>;</w:t>
      </w:r>
    </w:p>
    <w:p w14:paraId="3632AECF" w14:textId="77777777" w:rsidR="00850A9C" w:rsidRPr="00381578" w:rsidRDefault="00263B7C"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Os documentos que forem apresentados em formato original não serão devolvidos, e passarão a integrar este procedimento de credenciamento;</w:t>
      </w:r>
    </w:p>
    <w:p w14:paraId="5228C2F0" w14:textId="0B9F1DC2" w:rsidR="00850A9C"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A falta de alguma das informações acima não implicará na desclassificação do interessado, desde que os elementos presentes sejam suficientes para que a </w:t>
      </w:r>
      <w:r w:rsidR="004D391F" w:rsidRPr="00381578">
        <w:rPr>
          <w:rFonts w:ascii="Times New Roman" w:hAnsi="Times New Roman"/>
        </w:rPr>
        <w:t>Agente de Contratação</w:t>
      </w:r>
      <w:r w:rsidRPr="00381578">
        <w:rPr>
          <w:rFonts w:ascii="Times New Roman" w:hAnsi="Times New Roman"/>
        </w:rPr>
        <w:t xml:space="preserve">, inequivocamente, possa identificar a empresa. </w:t>
      </w:r>
    </w:p>
    <w:p w14:paraId="724548A8" w14:textId="254DD514" w:rsidR="00B3273B" w:rsidRPr="00381578" w:rsidRDefault="00B3273B"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Por não haver caráter competitivo no credenciamento, dar-se-á a empresa que não apresentar algum (ns) do (s) documento (s) exigido (s), o prazo de 24 horas para apresentá-lo à Agente de Contratação, salvo se manifesta a má-fé ou impossibilidade de fazê-lo neste prazo, caso no qual estará desligada do procedimento.</w:t>
      </w:r>
    </w:p>
    <w:p w14:paraId="3094167E" w14:textId="016BB700"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Os envelopes serão abertos no dia da entrega na sala de Licitações da Prefeitura Municipal de Catuji, na presença dos interessados em credenciar-se e demais pessoas presentes ao ato público. O </w:t>
      </w:r>
      <w:r w:rsidR="004D391F" w:rsidRPr="00381578">
        <w:rPr>
          <w:rFonts w:ascii="Times New Roman" w:hAnsi="Times New Roman"/>
        </w:rPr>
        <w:t>Agente de Contratação</w:t>
      </w:r>
      <w:r w:rsidRPr="00381578">
        <w:rPr>
          <w:rFonts w:ascii="Times New Roman" w:hAnsi="Times New Roman"/>
        </w:rPr>
        <w:t xml:space="preserve"> receberá os envelopes contendo os Documentos para o Credenciamento, juntamente com o requerimento de </w:t>
      </w:r>
      <w:r w:rsidRPr="00381578">
        <w:rPr>
          <w:rFonts w:ascii="Times New Roman" w:hAnsi="Times New Roman"/>
          <w:b/>
        </w:rPr>
        <w:t xml:space="preserve">Credenciamento (Anexo </w:t>
      </w:r>
      <w:r w:rsidR="009F784E">
        <w:rPr>
          <w:rFonts w:ascii="Times New Roman" w:hAnsi="Times New Roman"/>
          <w:b/>
        </w:rPr>
        <w:t>III</w:t>
      </w:r>
      <w:r w:rsidRPr="00381578">
        <w:rPr>
          <w:rFonts w:ascii="Times New Roman" w:hAnsi="Times New Roman"/>
          <w:b/>
        </w:rPr>
        <w:t>)</w:t>
      </w:r>
      <w:r w:rsidRPr="00381578">
        <w:rPr>
          <w:rFonts w:ascii="Times New Roman" w:hAnsi="Times New Roman"/>
        </w:rPr>
        <w:t xml:space="preserve">, devidamente identificado, lacrado e protocolizado. </w:t>
      </w:r>
    </w:p>
    <w:p w14:paraId="2DB4AC64" w14:textId="77777777"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A </w:t>
      </w:r>
      <w:r w:rsidR="004D391F" w:rsidRPr="00381578">
        <w:rPr>
          <w:rFonts w:ascii="Times New Roman" w:hAnsi="Times New Roman"/>
        </w:rPr>
        <w:t>Agente de Contratação</w:t>
      </w:r>
      <w:r w:rsidRPr="00381578">
        <w:rPr>
          <w:rFonts w:ascii="Times New Roman" w:hAnsi="Times New Roman"/>
        </w:rPr>
        <w:t xml:space="preserve"> examinará os documentos apresentados em confronto com as exigências deste Edital, devendo recusar a participação dos interessados que deixarem de atender às normas e condições aqui fixadas. </w:t>
      </w:r>
    </w:p>
    <w:p w14:paraId="31865BFC" w14:textId="77777777"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Verificada a conformidade com os requisitos estabelecidos neste Edital, quanto à documentação de habilitação e proposta, a </w:t>
      </w:r>
      <w:r w:rsidR="004D391F" w:rsidRPr="00381578">
        <w:rPr>
          <w:rFonts w:ascii="Times New Roman" w:hAnsi="Times New Roman"/>
        </w:rPr>
        <w:t>Agente de Contratação</w:t>
      </w:r>
      <w:r w:rsidRPr="00381578">
        <w:rPr>
          <w:rFonts w:ascii="Times New Roman" w:hAnsi="Times New Roman"/>
        </w:rPr>
        <w:t xml:space="preserve"> emitirá a Ata de Abertura dos Documentos na qual identificará os participantes a serem credenciados para realização dos serviços. </w:t>
      </w:r>
    </w:p>
    <w:p w14:paraId="3009C913" w14:textId="77777777" w:rsidR="006C3415"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Da sessão pública de credenciamento será lavrada ata circunstanciada, contendo, sem prejuízo de outros, o relatório relativo à análise da documentação exigida para habilitação e dos recursos interpostos. </w:t>
      </w:r>
    </w:p>
    <w:p w14:paraId="1E35564B" w14:textId="77777777" w:rsidR="00322E91" w:rsidRPr="00381578" w:rsidRDefault="005A1A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Analisar recursos porventura interpostos pelos interessados e rever sua decisão ou, caso contrário, fazê-lo subir devidamente informado ao Secretário Municipal de Administração</w:t>
      </w:r>
      <w:r w:rsidR="00322E91" w:rsidRPr="00381578">
        <w:rPr>
          <w:rFonts w:ascii="Times New Roman" w:hAnsi="Times New Roman"/>
        </w:rPr>
        <w:t>.</w:t>
      </w:r>
    </w:p>
    <w:p w14:paraId="54673082" w14:textId="77777777" w:rsidR="00B30EA0" w:rsidRPr="00381578" w:rsidRDefault="00431F66"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receberá os documentos de habilitação e verificará se a documentação apresentada atende as normas previstas neste Edital.</w:t>
      </w:r>
      <w:r w:rsidR="00B30EA0" w:rsidRPr="00381578">
        <w:rPr>
          <w:rFonts w:ascii="Times New Roman" w:hAnsi="Times New Roman"/>
        </w:rPr>
        <w:t xml:space="preserve"> </w:t>
      </w:r>
    </w:p>
    <w:p w14:paraId="2C23B202" w14:textId="77777777" w:rsidR="00B30EA0" w:rsidRPr="00381578" w:rsidRDefault="00431F66"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lastRenderedPageBreak/>
        <w:t>A verificação da documentação ocorrerá no prazo de 03 (três) dias úteis, contados da data do recebimento dos documentos de habilitação, podendo ser prorrogado, conforme necessidade do MUNICÍPIO, nos seguintes casos:</w:t>
      </w:r>
    </w:p>
    <w:p w14:paraId="51F7ACB5"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Ocorrência de caso fortuito ou força maior;</w:t>
      </w:r>
    </w:p>
    <w:p w14:paraId="53D125EF"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Indícios de fraudes nos documentos apresentados;</w:t>
      </w:r>
    </w:p>
    <w:p w14:paraId="327DBF20"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Necessidade de ap</w:t>
      </w:r>
      <w:r w:rsidR="001312CD" w:rsidRPr="00381578">
        <w:rPr>
          <w:rFonts w:ascii="Times New Roman" w:hAnsi="Times New Roman"/>
        </w:rPr>
        <w:t>r</w:t>
      </w:r>
      <w:r w:rsidRPr="00381578">
        <w:rPr>
          <w:rFonts w:ascii="Times New Roman" w:hAnsi="Times New Roman"/>
        </w:rPr>
        <w:t>esentação de novos documentos, livres de rasuras ou vícios;</w:t>
      </w:r>
    </w:p>
    <w:p w14:paraId="2EB4193D" w14:textId="77777777" w:rsidR="00B30EA0" w:rsidRPr="00381578" w:rsidRDefault="00B7590E"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Necessidade de consultar a Secretaria Requisitante e/ou órgãos de controle e/ou assessoramento jurídico do </w:t>
      </w:r>
      <w:r w:rsidR="00F152C5" w:rsidRPr="00381578">
        <w:rPr>
          <w:rFonts w:ascii="Times New Roman" w:hAnsi="Times New Roman"/>
        </w:rPr>
        <w:t>município</w:t>
      </w:r>
      <w:r w:rsidRPr="00381578">
        <w:rPr>
          <w:rFonts w:ascii="Times New Roman" w:hAnsi="Times New Roman"/>
        </w:rPr>
        <w:t>;</w:t>
      </w:r>
    </w:p>
    <w:p w14:paraId="17109D2D" w14:textId="77777777" w:rsidR="00B30EA0"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deverá publicar no Portal Nacional de Contratações Públicas (PNCP) e no sítio oficial do MUNICÍPIO os resultados das avaliações dos documentos de habilitação.</w:t>
      </w:r>
      <w:r w:rsidR="00B30EA0" w:rsidRPr="00381578">
        <w:rPr>
          <w:rFonts w:ascii="Times New Roman" w:hAnsi="Times New Roman"/>
        </w:rPr>
        <w:t xml:space="preserve"> </w:t>
      </w:r>
    </w:p>
    <w:p w14:paraId="509143F1"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Deverá, igualmente, dependendo da complexidade do objeto e do interesse público do MUNICÍPIO no chamamento dos interessados, providenciar o encaminhado dos resultados das avaliações por e-mail</w:t>
      </w:r>
      <w:r w:rsidR="00B30EA0" w:rsidRPr="00381578">
        <w:rPr>
          <w:rFonts w:ascii="Times New Roman" w:hAnsi="Times New Roman"/>
        </w:rPr>
        <w:t>.</w:t>
      </w:r>
    </w:p>
    <w:p w14:paraId="1E9D91B7"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declarará habilitado, aceitando a solicitação de credenciamento, de forma indistinta, de qualquer interessado que atender as exigências deste Edital.</w:t>
      </w:r>
    </w:p>
    <w:p w14:paraId="431B62AF"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Será inabilitado qualquer interessado que:</w:t>
      </w:r>
    </w:p>
    <w:p w14:paraId="6F57EDBD"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Deixar de atender alguma exigência constante do presente Edital;</w:t>
      </w:r>
    </w:p>
    <w:p w14:paraId="1164CA2C"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Deixar de apresentar algum dos documentos exigidos no Edital para comprovação da habilitação, </w:t>
      </w:r>
      <w:r w:rsidR="00F152C5" w:rsidRPr="00381578">
        <w:rPr>
          <w:rFonts w:ascii="Times New Roman" w:hAnsi="Times New Roman"/>
        </w:rPr>
        <w:t>independentemente</w:t>
      </w:r>
      <w:r w:rsidRPr="00381578">
        <w:rPr>
          <w:rFonts w:ascii="Times New Roman" w:hAnsi="Times New Roman"/>
        </w:rPr>
        <w:t xml:space="preserve"> de ser Microempresa ou Empresa de Pequeno Porte;</w:t>
      </w:r>
    </w:p>
    <w:p w14:paraId="344275D2"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Apresentar declaração ou documentação que contenha qualquer vício de ordem formal, que dificulte ou impossibilite a compreensão ou, ainda, provoque a invalidação do documento;</w:t>
      </w:r>
    </w:p>
    <w:p w14:paraId="5B60F704" w14:textId="77777777" w:rsidR="004D554B" w:rsidRPr="00381578" w:rsidRDefault="00687BB4"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Apresentar declaração ou qualquer outro documento com conteúdo falso ou adulterado;</w:t>
      </w:r>
    </w:p>
    <w:p w14:paraId="25F431F1" w14:textId="77777777" w:rsidR="004D554B"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 xml:space="preserve">O </w:t>
      </w:r>
      <w:r w:rsidR="004D391F" w:rsidRPr="00381578">
        <w:rPr>
          <w:rFonts w:ascii="Times New Roman" w:hAnsi="Times New Roman"/>
        </w:rPr>
        <w:t>Agente de Contratação</w:t>
      </w:r>
      <w:r w:rsidRPr="00381578">
        <w:rPr>
          <w:rFonts w:ascii="Times New Roman" w:hAnsi="Times New Roman"/>
        </w:rPr>
        <w:t xml:space="preserve"> deverá, em sede de diligência, promover, quando cabível, o saneamento de atos e documentos integrantes deste procedimento de credenciamento, podendo solicitar informações das Unidades Requisitantes; apoio dos órgãos de controle e/ou de assessoramento jurídico do </w:t>
      </w:r>
      <w:r w:rsidR="005448A4" w:rsidRPr="00381578">
        <w:rPr>
          <w:rFonts w:ascii="Times New Roman" w:hAnsi="Times New Roman"/>
        </w:rPr>
        <w:t xml:space="preserve">município </w:t>
      </w:r>
      <w:r w:rsidRPr="00381578">
        <w:rPr>
          <w:rFonts w:ascii="Times New Roman" w:hAnsi="Times New Roman"/>
        </w:rPr>
        <w:t>assim como documentos e esclarecimentos dos interessados.</w:t>
      </w:r>
    </w:p>
    <w:p w14:paraId="3DE9671B" w14:textId="444F015D" w:rsidR="00687BB4" w:rsidRPr="00381578" w:rsidRDefault="00687BB4" w:rsidP="00777C58">
      <w:pPr>
        <w:pStyle w:val="PargrafodaLista"/>
        <w:numPr>
          <w:ilvl w:val="1"/>
          <w:numId w:val="5"/>
        </w:numPr>
        <w:spacing w:after="0" w:line="360" w:lineRule="auto"/>
        <w:ind w:left="0" w:firstLine="0"/>
        <w:jc w:val="both"/>
        <w:rPr>
          <w:rFonts w:ascii="Times New Roman" w:hAnsi="Times New Roman"/>
        </w:rPr>
      </w:pPr>
      <w:r w:rsidRPr="00381578">
        <w:rPr>
          <w:rFonts w:ascii="Times New Roman" w:hAnsi="Times New Roman"/>
        </w:rPr>
        <w:t>Ocorrida a exclusão do interessado pela ausência de documentação indispensável ao credenciamento, o mesmo poderá, durante o período de vigência deste Edital, apresentar nova documentação de habilitação, escoimada dos vícios que culminaram na inabilitação anterior.</w:t>
      </w:r>
    </w:p>
    <w:p w14:paraId="5B343CC0" w14:textId="77777777" w:rsidR="00131422" w:rsidRPr="00381578" w:rsidRDefault="00D80704" w:rsidP="00777C58">
      <w:pPr>
        <w:pStyle w:val="PargrafodaLista"/>
        <w:numPr>
          <w:ilvl w:val="0"/>
          <w:numId w:val="5"/>
        </w:numPr>
        <w:spacing w:after="0" w:line="360" w:lineRule="auto"/>
        <w:ind w:left="0" w:firstLine="0"/>
        <w:jc w:val="both"/>
        <w:rPr>
          <w:rFonts w:ascii="Times New Roman" w:hAnsi="Times New Roman"/>
          <w:b/>
        </w:rPr>
      </w:pPr>
      <w:r w:rsidRPr="00381578">
        <w:rPr>
          <w:rFonts w:ascii="Times New Roman" w:hAnsi="Times New Roman"/>
          <w:b/>
        </w:rPr>
        <w:t>DOCUMENTAÇÃO PARA CREDENCIAMENTO</w:t>
      </w:r>
      <w:r w:rsidR="006207D3" w:rsidRPr="00381578">
        <w:rPr>
          <w:rFonts w:ascii="Times New Roman" w:hAnsi="Times New Roman"/>
          <w:b/>
        </w:rPr>
        <w:t>:</w:t>
      </w:r>
    </w:p>
    <w:p w14:paraId="2F7F1531" w14:textId="77777777" w:rsidR="00131422" w:rsidRPr="00E03322" w:rsidRDefault="00D80704"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RELATIVOS À HABILITAÇÃO JURÍDICA</w:t>
      </w:r>
      <w:r w:rsidR="000C2EA9" w:rsidRPr="00E03322">
        <w:rPr>
          <w:rFonts w:ascii="Times New Roman" w:hAnsi="Times New Roman"/>
          <w:b/>
        </w:rPr>
        <w:t>:</w:t>
      </w:r>
    </w:p>
    <w:p w14:paraId="033CDB4C"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Empresário individual:</w:t>
      </w:r>
      <w:r w:rsidRPr="00381578">
        <w:rPr>
          <w:rFonts w:ascii="Times New Roman" w:hAnsi="Times New Roman"/>
        </w:rPr>
        <w:t xml:space="preserve"> inscrição no Registro Público de Empresas Mercantis, a cargo da Junta Comercial da respectiva sede;</w:t>
      </w:r>
    </w:p>
    <w:p w14:paraId="2B8AB37D"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Microempreendedor Individual - MEI:</w:t>
      </w:r>
      <w:r w:rsidRPr="00381578">
        <w:rPr>
          <w:rFonts w:ascii="Times New Roman" w:hAnsi="Times New Roman"/>
        </w:rPr>
        <w:t xml:space="preserve"> Certificado da Condição de Microempreendedor Individual - CCMEI, cuja aceitação ficará condicionada à verificação da autenticidade no sítio www.portaldoempreendedor.gov.br; </w:t>
      </w:r>
    </w:p>
    <w:p w14:paraId="2691DAE1"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lastRenderedPageBreak/>
        <w:t>Sociedade empresária, sociedade limitada unipessoal – SLU ou sociedade identificada como empresa individual de responsabilidade limitada - EIRELI:</w:t>
      </w:r>
      <w:r w:rsidRPr="00381578">
        <w:rPr>
          <w:rFonts w:ascii="Times New Roman" w:hAnsi="Times New Roman"/>
        </w:rPr>
        <w:t xml:space="preserve"> inscrição do ato constitutivo, estatuto ou contrato social no Registro Público de Empresas Mercantis, a cargo da Junta Comercial da respectiva sede, acompanhada de documento comprobatório de seus administradores;</w:t>
      </w:r>
    </w:p>
    <w:p w14:paraId="259AB235" w14:textId="77777777" w:rsidR="00131422"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 xml:space="preserve">Sociedade simples: </w:t>
      </w:r>
      <w:r w:rsidRPr="00381578">
        <w:rPr>
          <w:rFonts w:ascii="Times New Roman" w:hAnsi="Times New Roman"/>
        </w:rPr>
        <w:t>inscrição do ato constitutivo no Registro Civil de Pessoas Jurídicas do local de sua sede, acompanhada de documento comprobatório de seus administradores;</w:t>
      </w:r>
    </w:p>
    <w:p w14:paraId="561D1401"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b/>
        </w:rPr>
        <w:t>Filial, sucursal ou agência de sociedade simples ou empresária</w:t>
      </w:r>
      <w:r w:rsidR="00131422" w:rsidRPr="00381578">
        <w:rPr>
          <w:rFonts w:ascii="Times New Roman" w:hAnsi="Times New Roman"/>
        </w:rPr>
        <w:t>:</w:t>
      </w:r>
      <w:r w:rsidRPr="00381578">
        <w:rPr>
          <w:rFonts w:ascii="Times New Roman" w:hAnsi="Times New Roman"/>
        </w:rPr>
        <w:t xml:space="preserve"> inscrição do ato constitutivo da filial, sucursal ou agência da sociedade simples ou empresária, respectivamente, no Registro Civil das Pessoas Jurídicas ou no Registro Público de Empresas Mercantis onde tem sede a matriz;</w:t>
      </w:r>
    </w:p>
    <w:p w14:paraId="706F5C84"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Os documentos apresentados deverão estar acompanhados de todas as alterações ou da consolidação respectiva.</w:t>
      </w:r>
    </w:p>
    <w:p w14:paraId="00280E8E" w14:textId="77777777" w:rsidR="009467F3" w:rsidRPr="00E03322" w:rsidRDefault="00D80704"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RELATIVOS À REGULARIDADE FISCAL E TRABALHISTA</w:t>
      </w:r>
      <w:r w:rsidR="00600DC9" w:rsidRPr="00E03322">
        <w:rPr>
          <w:rFonts w:ascii="Times New Roman" w:hAnsi="Times New Roman"/>
          <w:b/>
        </w:rPr>
        <w:t>:</w:t>
      </w:r>
      <w:bookmarkStart w:id="4" w:name="_Hlk167365526"/>
    </w:p>
    <w:p w14:paraId="5C38463F"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inscrição no Cadastro Nacional de Pessoas Jurídicas ou no Cadastro de Pessoas Físicas, conforme o caso;</w:t>
      </w:r>
    </w:p>
    <w:p w14:paraId="1ADE0846"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1778F17"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com o Fundo de Garantia do Tempo de Serviço (FGTS);</w:t>
      </w:r>
    </w:p>
    <w:p w14:paraId="3DFC43FB"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bookmarkStart w:id="5" w:name="_Hlk161295820"/>
    </w:p>
    <w:p w14:paraId="7F148418"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com a Fazenda Estadual do domicílio ou sede do fornecedor, relativa à atividade em cujo exercício contrata ou concorre</w:t>
      </w:r>
      <w:bookmarkEnd w:id="5"/>
      <w:r w:rsidRPr="00381578">
        <w:rPr>
          <w:rFonts w:ascii="Times New Roman" w:hAnsi="Times New Roman"/>
        </w:rPr>
        <w:t>;</w:t>
      </w:r>
    </w:p>
    <w:p w14:paraId="6705D2E3"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Prova de regularidade com a Fazenda Municipal do domicílio ou sede do fornecedor, relativa à atividade em cujo exercício contrata ou concorre</w:t>
      </w:r>
      <w:r w:rsidR="001E57E0" w:rsidRPr="00381578">
        <w:rPr>
          <w:rFonts w:ascii="Times New Roman" w:hAnsi="Times New Roman"/>
        </w:rPr>
        <w:t>.</w:t>
      </w:r>
    </w:p>
    <w:p w14:paraId="2CB2EC14"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Caso o fornecedor seja considerado isento dos tributos relacionados ao objeto contratual, deverá comprovar tal condição mediante a apresentação de declaração da Fazenda respectiva do seu domicílio ou sede, ou outra equivalente, na forma da lei.</w:t>
      </w:r>
    </w:p>
    <w:p w14:paraId="0158F90F" w14:textId="77777777" w:rsidR="009467F3" w:rsidRPr="00381578" w:rsidRDefault="001B7B1F"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8CCC00A" w14:textId="77777777" w:rsidR="009467F3" w:rsidRPr="00E03322" w:rsidRDefault="006C6C0F" w:rsidP="00777C58">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t>RELATIVOS À QUALIFICAÇÃO ECONÔMICO-FINANCEIRA</w:t>
      </w:r>
      <w:r w:rsidR="00C409CC" w:rsidRPr="00E03322">
        <w:rPr>
          <w:rFonts w:ascii="Times New Roman" w:hAnsi="Times New Roman"/>
          <w:b/>
        </w:rPr>
        <w:t>:</w:t>
      </w:r>
    </w:p>
    <w:p w14:paraId="619E0A06" w14:textId="77777777" w:rsidR="009467F3" w:rsidRPr="00381578" w:rsidRDefault="00F95D9D" w:rsidP="00777C58">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Certidão </w:t>
      </w:r>
      <w:r w:rsidR="00EC1E5C" w:rsidRPr="00381578">
        <w:rPr>
          <w:rFonts w:ascii="Times New Roman" w:hAnsi="Times New Roman"/>
        </w:rPr>
        <w:t>negativa de feitos sobre falência expedida pelo distribuidor da sede do licitante</w:t>
      </w:r>
      <w:r w:rsidRPr="00381578">
        <w:rPr>
          <w:rFonts w:ascii="Times New Roman" w:hAnsi="Times New Roman"/>
        </w:rPr>
        <w:t>;</w:t>
      </w:r>
    </w:p>
    <w:p w14:paraId="5FB6D2D3" w14:textId="77777777" w:rsidR="009467F3" w:rsidRPr="00E03322" w:rsidRDefault="006C6C0F" w:rsidP="00D10B0D">
      <w:pPr>
        <w:pStyle w:val="PargrafodaLista"/>
        <w:numPr>
          <w:ilvl w:val="1"/>
          <w:numId w:val="5"/>
        </w:numPr>
        <w:spacing w:after="0" w:line="360" w:lineRule="auto"/>
        <w:ind w:left="0" w:firstLine="0"/>
        <w:jc w:val="both"/>
        <w:rPr>
          <w:rFonts w:ascii="Times New Roman" w:hAnsi="Times New Roman"/>
          <w:b/>
        </w:rPr>
      </w:pPr>
      <w:r w:rsidRPr="00E03322">
        <w:rPr>
          <w:rFonts w:ascii="Times New Roman" w:hAnsi="Times New Roman"/>
          <w:b/>
        </w:rPr>
        <w:lastRenderedPageBreak/>
        <w:t>RELATIVO À QUALIFICAÇÃO TÉCNICA</w:t>
      </w:r>
      <w:r w:rsidR="00C409CC" w:rsidRPr="00E03322">
        <w:rPr>
          <w:rFonts w:ascii="Times New Roman" w:hAnsi="Times New Roman"/>
          <w:b/>
        </w:rPr>
        <w:t>:</w:t>
      </w:r>
    </w:p>
    <w:p w14:paraId="614F3C0D" w14:textId="77777777" w:rsidR="00D10B0D" w:rsidRPr="00D10B0D" w:rsidRDefault="00D10B0D" w:rsidP="00D10B0D">
      <w:pPr>
        <w:pStyle w:val="PargrafodaLista"/>
        <w:numPr>
          <w:ilvl w:val="2"/>
          <w:numId w:val="5"/>
        </w:numPr>
        <w:spacing w:after="0" w:line="360" w:lineRule="auto"/>
        <w:ind w:left="0" w:firstLine="0"/>
        <w:jc w:val="both"/>
        <w:rPr>
          <w:rFonts w:ascii="Times New Roman" w:hAnsi="Times New Roman"/>
        </w:rPr>
      </w:pPr>
      <w:r w:rsidRPr="00D10B0D">
        <w:rPr>
          <w:rFonts w:ascii="Times New Roman" w:hAnsi="Times New Roman"/>
        </w:rPr>
        <w:t>Alvará de funcionamento e localização, segundo legislação vigente;</w:t>
      </w:r>
    </w:p>
    <w:bookmarkEnd w:id="4"/>
    <w:p w14:paraId="15B04866" w14:textId="78098EB3" w:rsidR="008076B4" w:rsidRPr="00381578" w:rsidRDefault="008076B4" w:rsidP="00D10B0D">
      <w:pPr>
        <w:pStyle w:val="PargrafodaLista"/>
        <w:numPr>
          <w:ilvl w:val="2"/>
          <w:numId w:val="5"/>
        </w:numPr>
        <w:spacing w:after="0" w:line="360" w:lineRule="auto"/>
        <w:ind w:left="0" w:firstLine="0"/>
        <w:jc w:val="both"/>
        <w:rPr>
          <w:rFonts w:ascii="Times New Roman" w:hAnsi="Times New Roman"/>
        </w:rPr>
      </w:pPr>
      <w:r w:rsidRPr="00381578">
        <w:rPr>
          <w:rFonts w:ascii="Times New Roman" w:hAnsi="Times New Roman"/>
        </w:rPr>
        <w:t xml:space="preserve">Os documentos poderão ser apresentados em originais, cópias reprográficas autenticadas em cartório ou por servidor competente da administração municipal de Catuji, neste último caso, à vista dos originais. </w:t>
      </w:r>
    </w:p>
    <w:p w14:paraId="600F0CEC" w14:textId="77777777" w:rsidR="00087D16" w:rsidRPr="00381578" w:rsidRDefault="00181FDF" w:rsidP="00D10B0D">
      <w:pPr>
        <w:pStyle w:val="PargrafodaLista"/>
        <w:numPr>
          <w:ilvl w:val="0"/>
          <w:numId w:val="3"/>
        </w:numPr>
        <w:spacing w:after="0" w:line="360" w:lineRule="auto"/>
        <w:ind w:left="0" w:firstLine="0"/>
        <w:jc w:val="both"/>
        <w:rPr>
          <w:rFonts w:ascii="Times New Roman" w:hAnsi="Times New Roman"/>
          <w:b/>
        </w:rPr>
      </w:pPr>
      <w:bookmarkStart w:id="6" w:name="_Toc169244168"/>
      <w:bookmarkStart w:id="7" w:name="_Toc169244169"/>
      <w:r w:rsidRPr="00381578">
        <w:rPr>
          <w:rFonts w:ascii="Times New Roman" w:hAnsi="Times New Roman"/>
          <w:b/>
        </w:rPr>
        <w:t>DOS RECURSOS</w:t>
      </w:r>
    </w:p>
    <w:p w14:paraId="7251A29B" w14:textId="77777777" w:rsidR="00087D16" w:rsidRPr="00381578" w:rsidRDefault="00181FDF" w:rsidP="00D10B0D">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interposição de recurso referente à habilitação ou inabilitação de interessados, à anulação ou revogação do credenciamento, observará o disposto no art. 17 do Decreto nº 11.878, de 2024.</w:t>
      </w:r>
    </w:p>
    <w:p w14:paraId="35FB46D8"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prazo recursal é de 3 (três) dias úteis, contados da data de publicação da decisão.</w:t>
      </w:r>
    </w:p>
    <w:p w14:paraId="32423BB3"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Quando o recurso apresentado impugnar o ato de habilitação ou inabilitação do interessado:</w:t>
      </w:r>
    </w:p>
    <w:p w14:paraId="2E5A99CB"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 xml:space="preserve">a intenção de recorrer deverá ser manifestada em </w:t>
      </w:r>
      <w:r w:rsidR="00087D16" w:rsidRPr="00381578">
        <w:rPr>
          <w:rFonts w:ascii="Times New Roman" w:hAnsi="Times New Roman"/>
        </w:rPr>
        <w:t>03</w:t>
      </w:r>
      <w:r w:rsidRPr="00381578">
        <w:rPr>
          <w:rFonts w:ascii="Times New Roman" w:hAnsi="Times New Roman"/>
        </w:rPr>
        <w:t xml:space="preserve"> (</w:t>
      </w:r>
      <w:r w:rsidR="00087D16" w:rsidRPr="00381578">
        <w:rPr>
          <w:rFonts w:ascii="Times New Roman" w:hAnsi="Times New Roman"/>
        </w:rPr>
        <w:t>três</w:t>
      </w:r>
      <w:r w:rsidRPr="00381578">
        <w:rPr>
          <w:rFonts w:ascii="Times New Roman" w:hAnsi="Times New Roman"/>
        </w:rPr>
        <w:t>) dias úteis, sob pena de preclusão;</w:t>
      </w:r>
    </w:p>
    <w:p w14:paraId="14CC6732" w14:textId="519DD0A8" w:rsidR="00181FDF"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 prazo para apresentação das razões recursais será iniciado na data de publicação da decisão.</w:t>
      </w:r>
    </w:p>
    <w:p w14:paraId="67CC4267" w14:textId="5F21B3CC"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Os recursos deverão ser </w:t>
      </w:r>
      <w:r w:rsidR="00D262DD" w:rsidRPr="00381578">
        <w:rPr>
          <w:rFonts w:ascii="Times New Roman" w:hAnsi="Times New Roman"/>
        </w:rPr>
        <w:t>encaminhados por</w:t>
      </w:r>
      <w:r w:rsidRPr="00381578">
        <w:rPr>
          <w:rFonts w:ascii="Times New Roman" w:hAnsi="Times New Roman"/>
        </w:rPr>
        <w:t xml:space="preserve"> meio eletrônico</w:t>
      </w:r>
      <w:r w:rsidR="00087D16" w:rsidRPr="00381578">
        <w:rPr>
          <w:rFonts w:ascii="Times New Roman" w:hAnsi="Times New Roman"/>
        </w:rPr>
        <w:t xml:space="preserve"> </w:t>
      </w:r>
      <w:hyperlink r:id="rId11" w:history="1">
        <w:r w:rsidR="00087D16" w:rsidRPr="00381578">
          <w:rPr>
            <w:rStyle w:val="Hyperlink"/>
            <w:rFonts w:ascii="Times New Roman" w:hAnsi="Times New Roman"/>
          </w:rPr>
          <w:t>licitacao@catuji.mg.gov.br</w:t>
        </w:r>
      </w:hyperlink>
      <w:r w:rsidR="00087D16" w:rsidRPr="00381578">
        <w:rPr>
          <w:rFonts w:ascii="Times New Roman" w:hAnsi="Times New Roman"/>
        </w:rPr>
        <w:t>.</w:t>
      </w:r>
    </w:p>
    <w:p w14:paraId="25BA130D"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0D043332"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Os recursos interpostos fora do prazo não serão conhecidos. </w:t>
      </w:r>
    </w:p>
    <w:p w14:paraId="799E6FE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recurso e o pedido de reconsideração não terão efeito suspensivo. </w:t>
      </w:r>
    </w:p>
    <w:p w14:paraId="2CE9E3F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acolhimento do recurso invalida tão somente os atos insuscetíveis de aproveitamento. </w:t>
      </w:r>
    </w:p>
    <w:p w14:paraId="60C0A3AD" w14:textId="7E9E083A" w:rsidR="00181FDF"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Os autos do processo permanecerão com vista franqueada aos interessados no sítio eletrônico </w:t>
      </w:r>
      <w:hyperlink r:id="rId12" w:history="1">
        <w:r w:rsidR="00087D16" w:rsidRPr="00381578">
          <w:rPr>
            <w:rStyle w:val="Hyperlink"/>
            <w:rFonts w:ascii="Times New Roman" w:hAnsi="Times New Roman"/>
          </w:rPr>
          <w:t>www.catuji.mg.gov.br</w:t>
        </w:r>
      </w:hyperlink>
      <w:r w:rsidRPr="00381578">
        <w:rPr>
          <w:rFonts w:ascii="Times New Roman" w:hAnsi="Times New Roman"/>
        </w:rPr>
        <w:t>.</w:t>
      </w:r>
    </w:p>
    <w:p w14:paraId="77614DBD" w14:textId="77777777" w:rsidR="00087D16" w:rsidRPr="00381578" w:rsidRDefault="00181FDF"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DAS INFRAÇÕES ADMINISTRATIVAS E SANÇÕES</w:t>
      </w:r>
    </w:p>
    <w:p w14:paraId="3E9603F4"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Comete infração administrativa, nos termos da lei, o interessado que, com dolo ou culpa:</w:t>
      </w:r>
    </w:p>
    <w:p w14:paraId="1D426CA3"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deixar de entregar a documentação exigida para o certame ou não entregar qualquer documento que tenha sido solicitado pela comissão de contratação;</w:t>
      </w:r>
    </w:p>
    <w:p w14:paraId="1AD56134"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Salvo em decorrência de fato superveniente devidamente justificado, deixar de apresentar amostra ou apresentá-la em desacordo com as especificações do edital</w:t>
      </w:r>
      <w:r w:rsidR="00087D16" w:rsidRPr="00381578">
        <w:rPr>
          <w:rFonts w:ascii="Times New Roman" w:hAnsi="Times New Roman"/>
        </w:rPr>
        <w:t>.</w:t>
      </w:r>
    </w:p>
    <w:p w14:paraId="394366B8"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 xml:space="preserve">não celebrar o contrato ou não entregar a documentação exigida para a contratação, quando convocado dentro do prazo de validade do credenciamento; </w:t>
      </w:r>
    </w:p>
    <w:p w14:paraId="770CD1D7"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recusar-se, sem justificativa, a assinar o contrato, ou a aceitar ou retirar o instrumento equivalente no prazo estabelecido pela Administração;</w:t>
      </w:r>
    </w:p>
    <w:p w14:paraId="747EDD91"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apresentar declaração ou documentação falsa exigida para o certame ou prestar declaração falsa durante o credenciamento;</w:t>
      </w:r>
    </w:p>
    <w:p w14:paraId="514FFD3F"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fraudar o credenciamento;</w:t>
      </w:r>
    </w:p>
    <w:p w14:paraId="1B5E7141"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comportar-se de modo inidôneo ou cometer fraude de qualquer natureza, em especial quando:</w:t>
      </w:r>
    </w:p>
    <w:p w14:paraId="4A91B53C" w14:textId="77777777" w:rsidR="00087D16" w:rsidRPr="00381578" w:rsidRDefault="00181FDF" w:rsidP="00777C58">
      <w:pPr>
        <w:pStyle w:val="PargrafodaLista"/>
        <w:numPr>
          <w:ilvl w:val="3"/>
          <w:numId w:val="3"/>
        </w:numPr>
        <w:spacing w:after="0" w:line="360" w:lineRule="auto"/>
        <w:ind w:left="0" w:firstLine="0"/>
        <w:jc w:val="both"/>
        <w:rPr>
          <w:rFonts w:ascii="Times New Roman" w:hAnsi="Times New Roman"/>
        </w:rPr>
      </w:pPr>
      <w:r w:rsidRPr="00381578">
        <w:rPr>
          <w:rFonts w:ascii="Times New Roman" w:hAnsi="Times New Roman"/>
        </w:rPr>
        <w:t xml:space="preserve">agir em conluio ou em desconformidade com a lei; </w:t>
      </w:r>
    </w:p>
    <w:p w14:paraId="6BE3B222" w14:textId="77777777" w:rsidR="00087D16" w:rsidRPr="00381578" w:rsidRDefault="00181FDF" w:rsidP="00777C58">
      <w:pPr>
        <w:pStyle w:val="PargrafodaLista"/>
        <w:numPr>
          <w:ilvl w:val="3"/>
          <w:numId w:val="3"/>
        </w:numPr>
        <w:spacing w:after="0" w:line="360" w:lineRule="auto"/>
        <w:ind w:left="0" w:firstLine="0"/>
        <w:jc w:val="both"/>
        <w:rPr>
          <w:rFonts w:ascii="Times New Roman" w:hAnsi="Times New Roman"/>
        </w:rPr>
      </w:pPr>
      <w:r w:rsidRPr="00381578">
        <w:rPr>
          <w:rFonts w:ascii="Times New Roman" w:hAnsi="Times New Roman"/>
        </w:rPr>
        <w:lastRenderedPageBreak/>
        <w:t xml:space="preserve">induzir deliberadamente a erro no julgamento; </w:t>
      </w:r>
    </w:p>
    <w:p w14:paraId="67F21AC0" w14:textId="77777777" w:rsidR="00087D16" w:rsidRPr="00381578" w:rsidRDefault="00181FDF" w:rsidP="00777C58">
      <w:pPr>
        <w:pStyle w:val="PargrafodaLista"/>
        <w:numPr>
          <w:ilvl w:val="3"/>
          <w:numId w:val="3"/>
        </w:numPr>
        <w:spacing w:after="0" w:line="360" w:lineRule="auto"/>
        <w:ind w:left="0" w:firstLine="0"/>
        <w:jc w:val="both"/>
        <w:rPr>
          <w:rFonts w:ascii="Times New Roman" w:hAnsi="Times New Roman"/>
        </w:rPr>
      </w:pPr>
      <w:r w:rsidRPr="00381578">
        <w:rPr>
          <w:rFonts w:ascii="Times New Roman" w:hAnsi="Times New Roman"/>
        </w:rPr>
        <w:t xml:space="preserve">apresentar amostra falsificada ou deteriorada; </w:t>
      </w:r>
    </w:p>
    <w:p w14:paraId="3FF6C0CA"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praticar atos ilícitos com vistas a frustrar os objetivos do credenciamento;</w:t>
      </w:r>
    </w:p>
    <w:p w14:paraId="79C86C1B"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praticar ato lesivo previsto no art. 5º da Lei n.º 12.846, de 2013.</w:t>
      </w:r>
    </w:p>
    <w:p w14:paraId="6D0D027D"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Com fulcro na Lei nº 14.133, de 2021, a Administração poderá, garantida a prévia defesa, aplicar aos credenciados as seguintes sanções, sem prejuízo das responsabilidades civil e criminal: </w:t>
      </w:r>
    </w:p>
    <w:p w14:paraId="4DD02608"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 xml:space="preserve">advertência; </w:t>
      </w:r>
    </w:p>
    <w:p w14:paraId="4CC75676"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multa;</w:t>
      </w:r>
    </w:p>
    <w:p w14:paraId="6B237F1A"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impedimento de licitar e contratar e</w:t>
      </w:r>
    </w:p>
    <w:p w14:paraId="4CB63D1B"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declaração de inidoneidade para licitar ou contratar, enquanto perdurarem os motivos determinantes da punição ou até que seja promovida sua reabilitação perante a própria autoridade que aplicou a penalidade.</w:t>
      </w:r>
    </w:p>
    <w:p w14:paraId="33730FCB" w14:textId="77777777" w:rsidR="00087D16"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Na aplicação das sanções serão considerados:</w:t>
      </w:r>
    </w:p>
    <w:p w14:paraId="6C8EE0AF"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natureza e a gravidade da infração cometida.</w:t>
      </w:r>
    </w:p>
    <w:p w14:paraId="64E37BBF"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as peculiaridades do caso concreto</w:t>
      </w:r>
    </w:p>
    <w:p w14:paraId="129E0FB5"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as circunstâncias agravantes ou atenuantes</w:t>
      </w:r>
    </w:p>
    <w:p w14:paraId="4D3755DD" w14:textId="77777777" w:rsidR="00087D16"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os danos que dela provierem para a Administração Pública</w:t>
      </w:r>
    </w:p>
    <w:p w14:paraId="4C6127E5" w14:textId="77777777" w:rsidR="009A78D5"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implantação ou o aperfeiçoamento de programa de integridade, conforme normas e orientações dos órgãos de controle.</w:t>
      </w:r>
    </w:p>
    <w:p w14:paraId="5CAE5B23" w14:textId="77777777" w:rsidR="00854A34" w:rsidRPr="00381578" w:rsidRDefault="00181FDF"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A multa será recolhida em percentual de 0,5% a 30% incidente sobre o valor do contrato, recolhida no prazo máximo de </w:t>
      </w:r>
      <w:r w:rsidR="00854A34" w:rsidRPr="00381578">
        <w:rPr>
          <w:rFonts w:ascii="Times New Roman" w:hAnsi="Times New Roman"/>
        </w:rPr>
        <w:t>15</w:t>
      </w:r>
      <w:r w:rsidRPr="00381578">
        <w:rPr>
          <w:rFonts w:ascii="Times New Roman" w:hAnsi="Times New Roman"/>
        </w:rPr>
        <w:t xml:space="preserve"> (</w:t>
      </w:r>
      <w:r w:rsidR="00854A34" w:rsidRPr="00381578">
        <w:rPr>
          <w:rFonts w:ascii="Times New Roman" w:hAnsi="Times New Roman"/>
        </w:rPr>
        <w:t>quinze</w:t>
      </w:r>
      <w:r w:rsidRPr="00381578">
        <w:rPr>
          <w:rFonts w:ascii="Times New Roman" w:hAnsi="Times New Roman"/>
        </w:rPr>
        <w:t xml:space="preserve">) dias úteis, a contar da comunicação oficial. </w:t>
      </w:r>
    </w:p>
    <w:p w14:paraId="13863DB8" w14:textId="77777777" w:rsidR="00854A34"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Para as infrações previstas nos itens 6.1.1, 6.1.2, 6.1.3 e 6.1.4, a multa será de 0,5% a 15% do valor do contrato.</w:t>
      </w:r>
    </w:p>
    <w:p w14:paraId="3F5791BC" w14:textId="4CA5E670" w:rsidR="00854A34" w:rsidRPr="00381578" w:rsidRDefault="00181FDF"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Para as infrações previstas nos itens 6.1.5, 6.1.6, 6.1.7, 6.1.8 e 6.1.9, a multa será de 15% a 30% do valor do contrato.</w:t>
      </w:r>
    </w:p>
    <w:p w14:paraId="662E2DBE"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As sanções de advertência, impedimento de licitar e contratar e declaração de inidoneidade para licitar ou contratar poderão ser aplicadas, cumulativamente ou não, à penalidade de multa.</w:t>
      </w:r>
    </w:p>
    <w:p w14:paraId="263B9FCB"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Na aplicação da sanção de multa será facultada a defesa do interessado no prazo de 15 (quinze) dias úteis, contado da data de sua intimação.</w:t>
      </w:r>
    </w:p>
    <w:p w14:paraId="6A29F465"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A sanção de impedimento de licitar e contratar será aplicada ao responsável em decorrência das infrações administrativas relacionadas nos itens 6.1.1, 6.1.2, 6.1.3 e 6.1.4,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EABB4E0"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 xml:space="preserve">Poderá ser aplicada ao responsável a sanção de declaração de inidoneidade para licitar ou contratar, em decorrência da prática das infrações dispostas nos itens 6.1.5, 6.1.6, 6.1.7, 6.1.8 e 6.1.9, </w:t>
      </w:r>
      <w:r w:rsidRPr="00381578">
        <w:rPr>
          <w:rFonts w:ascii="Times New Roman" w:hAnsi="Times New Roman"/>
        </w:rPr>
        <w:lastRenderedPageBreak/>
        <w:t>bem como pelas infrações administrativas previstas nos itens 6.1.1, 6.1.2, 6.1.3 e 6.1.4 que justifiquem a imposição de penalidade mais grave que a sanção de impedimento de licitar e contratar, cuja duração observará o prazo previsto no art. 156, §5º, da Lei n.º 14.133/2021.</w:t>
      </w:r>
    </w:p>
    <w:p w14:paraId="66E3859F"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 xml:space="preserve">A recusa injustificada do credenciado em assinar o contrato, ou em aceitar ou retirar o instrumento equivalente no prazo estabelecido pela Administração, descrita nos itens 6.1.3 e 6.1.4, caracterizará o descumprimento total da obrigação assumida e o sujeitará às penalidades e à imediata perda da garantia em favor do órgão ou entidade credenciante, nos termos do art. 45, §4º da IN SEGES/ME n.º 73, de 2022. </w:t>
      </w:r>
    </w:p>
    <w:p w14:paraId="57CD11B6"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 </w:t>
      </w:r>
    </w:p>
    <w:p w14:paraId="6A2D322A"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5CE5FA0"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C74CEA4" w14:textId="77777777" w:rsidR="00854A34"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O recurso e o pedido de reconsideração terão efeito suspensivo do ato ou da decisão recorrida até que sobrevenha decisão final da autoridade competente.</w:t>
      </w:r>
    </w:p>
    <w:p w14:paraId="73EA72B6" w14:textId="055C9961" w:rsidR="00181FDF" w:rsidRPr="00381578" w:rsidRDefault="00181FDF" w:rsidP="00777C58">
      <w:pPr>
        <w:pStyle w:val="PargrafodaLista"/>
        <w:numPr>
          <w:ilvl w:val="1"/>
          <w:numId w:val="4"/>
        </w:numPr>
        <w:spacing w:after="0" w:line="360" w:lineRule="auto"/>
        <w:ind w:left="0" w:firstLine="0"/>
        <w:jc w:val="both"/>
        <w:rPr>
          <w:rFonts w:ascii="Times New Roman" w:hAnsi="Times New Roman"/>
        </w:rPr>
      </w:pPr>
      <w:r w:rsidRPr="00381578">
        <w:rPr>
          <w:rFonts w:ascii="Times New Roman" w:hAnsi="Times New Roman"/>
        </w:rPr>
        <w:t>A aplicação das sanções previstas neste edital não exclui, em hipótese alguma, a obrigação de reparação integral dos danos causados.</w:t>
      </w:r>
    </w:p>
    <w:p w14:paraId="1618AC06" w14:textId="77777777" w:rsidR="00854A34"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IMPUGNAÇÃO AO EDITAL E DO PEDIDO DE ESCLARECIMENTO</w:t>
      </w:r>
      <w:bookmarkEnd w:id="6"/>
    </w:p>
    <w:p w14:paraId="2B6CB692" w14:textId="77777777"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Qualquer pessoa é parte legítima para impugnar este Edital por irregularidade ou para solicitar esclarecimento sobre os seus termos enquanto este permanecer em vigor.</w:t>
      </w:r>
    </w:p>
    <w:p w14:paraId="4C48BC6D" w14:textId="184FE130"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A impugnação e o pedido de esclarecimento poderão ser </w:t>
      </w:r>
      <w:r w:rsidR="00854A34" w:rsidRPr="00381578">
        <w:rPr>
          <w:rFonts w:ascii="Times New Roman" w:hAnsi="Times New Roman"/>
        </w:rPr>
        <w:t>encaminhados</w:t>
      </w:r>
      <w:r w:rsidRPr="00381578">
        <w:rPr>
          <w:rFonts w:ascii="Times New Roman" w:hAnsi="Times New Roman"/>
        </w:rPr>
        <w:t xml:space="preserve"> </w:t>
      </w:r>
      <w:r w:rsidR="00854A34" w:rsidRPr="00381578">
        <w:rPr>
          <w:rFonts w:ascii="Times New Roman" w:hAnsi="Times New Roman"/>
        </w:rPr>
        <w:t>para o e-mail: licitacao@catuji.mg.gov.br.</w:t>
      </w:r>
    </w:p>
    <w:p w14:paraId="318B20C3" w14:textId="77777777"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resposta à impugnação ou ao pedido de esclarecimento será divulgado por meio eletrônico no prazo de até 3 (três) dias úteis, contado da data de recebimento do pedido.</w:t>
      </w:r>
    </w:p>
    <w:p w14:paraId="7AE17144" w14:textId="77777777" w:rsidR="00854A34"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As impugnações e pedidos de esclarecimentos não suspendem os prazos previstos no certame.</w:t>
      </w:r>
    </w:p>
    <w:p w14:paraId="76704776" w14:textId="1ACB0DE9" w:rsidR="008B7A17"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Acolhida a impugnação, o edital retificado será publicado no Portal Nacional de Contratações Públicas - PNCP.</w:t>
      </w:r>
    </w:p>
    <w:p w14:paraId="312AD1B4" w14:textId="77777777" w:rsidR="00712681"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lastRenderedPageBreak/>
        <w:t>DA DIVULGAÇÃO DA LISTA DE CREDENCIADOS</w:t>
      </w:r>
      <w:bookmarkEnd w:id="7"/>
    </w:p>
    <w:p w14:paraId="62C72EF5" w14:textId="77777777" w:rsidR="00712681"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resultado, com a lista de credenciados relacionados de acordo com o critério estabelecido no edital, será publicado e estará permanentemente disponível e atualizado no PNCP.</w:t>
      </w:r>
    </w:p>
    <w:p w14:paraId="7127886A" w14:textId="77777777" w:rsidR="00712681"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CONTRATAÇÃO</w:t>
      </w:r>
    </w:p>
    <w:p w14:paraId="2DE0F85E"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12B029F4"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administração poderá convocar o credenciado durante todo o prazo de validade do credenciamento para assinar o contrato ou outro instrumento equivalente, sob pena de decair o direito à contratação, sem prejuízo das sanções previstas na Lei nº 14.133, de 2021, e no edital de credenciamento.</w:t>
      </w:r>
    </w:p>
    <w:p w14:paraId="37064DED"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prazo para assinatura do instrumento contratual pelo credenciado, após convocação pela administração, será de </w:t>
      </w:r>
      <w:r w:rsidR="009673CE" w:rsidRPr="00381578">
        <w:rPr>
          <w:rFonts w:ascii="Times New Roman" w:hAnsi="Times New Roman"/>
        </w:rPr>
        <w:t>03</w:t>
      </w:r>
      <w:r w:rsidRPr="00381578">
        <w:rPr>
          <w:rFonts w:ascii="Times New Roman" w:hAnsi="Times New Roman"/>
        </w:rPr>
        <w:t xml:space="preserve"> (</w:t>
      </w:r>
      <w:r w:rsidR="009673CE" w:rsidRPr="00381578">
        <w:rPr>
          <w:rFonts w:ascii="Times New Roman" w:hAnsi="Times New Roman"/>
        </w:rPr>
        <w:t>três</w:t>
      </w:r>
      <w:r w:rsidRPr="00381578">
        <w:rPr>
          <w:rFonts w:ascii="Times New Roman" w:hAnsi="Times New Roman"/>
        </w:rPr>
        <w:t>) dias.</w:t>
      </w:r>
    </w:p>
    <w:p w14:paraId="38A5BAD2"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prazo de que trata o item 9.3 poderá ser prorrogado uma vez, por igual período, mediante solicitação, devidamente justificada, do credenciado durante o seu transcurso, desde que o motivo apresentado seja aceito pela administração.</w:t>
      </w:r>
    </w:p>
    <w:p w14:paraId="3019F6BF"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Previamente à emissão de nota de empenho e à contratação, a administração deverá realizar consulta ao Sicaf para identificar possível impedimento de licitar e contratar.</w:t>
      </w:r>
    </w:p>
    <w:p w14:paraId="3333AF0E" w14:textId="0AABB446"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 xml:space="preserve">O prazo de vigência dos contratos decorrentes do presente credenciamento será de </w:t>
      </w:r>
      <w:r w:rsidR="00BE1477" w:rsidRPr="00381578">
        <w:rPr>
          <w:rFonts w:ascii="Times New Roman" w:hAnsi="Times New Roman"/>
        </w:rPr>
        <w:t>12 (</w:t>
      </w:r>
      <w:r w:rsidR="00422630" w:rsidRPr="00381578">
        <w:rPr>
          <w:rFonts w:ascii="Times New Roman" w:hAnsi="Times New Roman"/>
        </w:rPr>
        <w:t>doze) meses</w:t>
      </w:r>
      <w:r w:rsidRPr="00381578">
        <w:rPr>
          <w:rFonts w:ascii="Times New Roman" w:hAnsi="Times New Roman"/>
        </w:rPr>
        <w:t xml:space="preserve">. </w:t>
      </w:r>
    </w:p>
    <w:p w14:paraId="78E181FF"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Os contratos decorrentes de credenciamento poderão ser alterados, observado o disposto no art. 124 da Lei nº 14.133, de 2021.</w:t>
      </w:r>
    </w:p>
    <w:p w14:paraId="6880922B" w14:textId="77777777" w:rsidR="00422630"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É vedado o cometimento a terceiros do objeto contratado sem autorização expressa da Administração.</w:t>
      </w:r>
    </w:p>
    <w:p w14:paraId="17E6A57E" w14:textId="77777777" w:rsidR="00E3387D"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CRITÉRIOS PARA DEFINIÇÃO DA ORDEM DE CONTRATAÇÃO DOS CREDENCIADOS</w:t>
      </w:r>
      <w:r w:rsidR="00422630" w:rsidRPr="00381578">
        <w:rPr>
          <w:rFonts w:ascii="Times New Roman" w:hAnsi="Times New Roman"/>
          <w:b/>
        </w:rPr>
        <w:t>.</w:t>
      </w:r>
    </w:p>
    <w:p w14:paraId="791C0535" w14:textId="13F9E5DD" w:rsidR="00422630" w:rsidRPr="00381578" w:rsidRDefault="00E3387D"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iCs/>
        </w:rPr>
        <w:t>A distribuição da demanda pela Unidade Requisitante</w:t>
      </w:r>
      <w:r w:rsidR="00A43CC3" w:rsidRPr="00381578">
        <w:rPr>
          <w:rFonts w:ascii="Times New Roman" w:hAnsi="Times New Roman"/>
          <w:iCs/>
        </w:rPr>
        <w:t>, na hipótese prevista no inciso I do art. 79 da lei nº 14.133/2021,</w:t>
      </w:r>
      <w:r w:rsidRPr="00381578">
        <w:rPr>
          <w:rFonts w:ascii="Times New Roman" w:hAnsi="Times New Roman"/>
          <w:iCs/>
        </w:rPr>
        <w:t xml:space="preserve"> </w:t>
      </w:r>
      <w:commentRangeStart w:id="8"/>
      <w:r w:rsidR="00C95674" w:rsidRPr="00381578">
        <w:rPr>
          <w:rFonts w:ascii="Times New Roman" w:hAnsi="Times New Roman"/>
          <w:iCs/>
        </w:rPr>
        <w:t>nas contratações paralelas e não excludentes</w:t>
      </w:r>
      <w:r w:rsidRPr="00381578">
        <w:rPr>
          <w:rFonts w:ascii="Times New Roman" w:hAnsi="Times New Roman"/>
          <w:iCs/>
        </w:rPr>
        <w:t>, a convocação dos credenciados para contratação garantirá a igualdade de oportunidade entre os interessados, a partir da observância dos seguintes critérios de distribuição da demanda</w:t>
      </w:r>
      <w:commentRangeEnd w:id="8"/>
      <w:r w:rsidRPr="00381578">
        <w:rPr>
          <w:rFonts w:ascii="Times New Roman" w:hAnsi="Times New Roman"/>
        </w:rPr>
        <w:commentReference w:id="8"/>
      </w:r>
      <w:r w:rsidRPr="00381578">
        <w:rPr>
          <w:rFonts w:ascii="Times New Roman" w:hAnsi="Times New Roman"/>
          <w:iCs/>
        </w:rPr>
        <w:t>:</w:t>
      </w:r>
    </w:p>
    <w:p w14:paraId="6E8D5901" w14:textId="77777777" w:rsidR="00E3387D"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Capacidade de atender a demanda projetada pelo município no ato da convocação;</w:t>
      </w:r>
    </w:p>
    <w:p w14:paraId="4003EC57" w14:textId="77777777" w:rsidR="00E3387D"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Localidade ou região onde serão executados os trabalhos;</w:t>
      </w:r>
    </w:p>
    <w:p w14:paraId="3D0F27DE" w14:textId="77777777" w:rsidR="00E3387D"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Convocação dos credenciados por ordem de inscrição;</w:t>
      </w:r>
    </w:p>
    <w:p w14:paraId="250D75C7" w14:textId="77777777" w:rsidR="00A43CC3" w:rsidRPr="00381578" w:rsidRDefault="00E3387D"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 Sorteio realizado pela Unidade Requisitante.</w:t>
      </w:r>
    </w:p>
    <w:p w14:paraId="605A105E" w14:textId="4FEC29CA" w:rsidR="00A43CC3" w:rsidRPr="00381578" w:rsidRDefault="00E3387D"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iCs/>
        </w:rPr>
        <w:t>A distribuição da demanda pela Unidade Requisitante</w:t>
      </w:r>
      <w:r w:rsidR="00A43CC3" w:rsidRPr="00381578">
        <w:rPr>
          <w:rFonts w:ascii="Times New Roman" w:hAnsi="Times New Roman"/>
        </w:rPr>
        <w:t xml:space="preserve">, na hipótese prevista no inciso II do art. 79 da Lei n° 14.133/2021, ocorrerá por conta do terceiro beneficiário direto do serviço, cabendo a </w:t>
      </w:r>
      <w:r w:rsidR="00A43CC3" w:rsidRPr="00381578">
        <w:rPr>
          <w:rFonts w:ascii="Times New Roman" w:hAnsi="Times New Roman"/>
        </w:rPr>
        <w:lastRenderedPageBreak/>
        <w:t>Unidade Requisitante sinalizar, de forma expressa, os credenciados devidamente habilitados</w:t>
      </w:r>
      <w:r w:rsidR="00777C58" w:rsidRPr="00381578">
        <w:rPr>
          <w:rFonts w:ascii="Times New Roman" w:hAnsi="Times New Roman"/>
        </w:rPr>
        <w:t>, a</w:t>
      </w:r>
      <w:r w:rsidR="00A43CC3" w:rsidRPr="00381578">
        <w:rPr>
          <w:rFonts w:ascii="Times New Roman" w:hAnsi="Times New Roman"/>
          <w:iCs/>
        </w:rPr>
        <w:t xml:space="preserve"> partir da observância dos seguintes critérios de distribuição da demanda</w:t>
      </w:r>
      <w:commentRangeStart w:id="9"/>
      <w:commentRangeEnd w:id="9"/>
      <w:r w:rsidR="00A43CC3" w:rsidRPr="00381578">
        <w:rPr>
          <w:rFonts w:ascii="Times New Roman" w:hAnsi="Times New Roman"/>
        </w:rPr>
        <w:commentReference w:id="9"/>
      </w:r>
      <w:r w:rsidR="00A43CC3" w:rsidRPr="00381578">
        <w:rPr>
          <w:rFonts w:ascii="Times New Roman" w:hAnsi="Times New Roman"/>
          <w:iCs/>
        </w:rPr>
        <w:t>:</w:t>
      </w:r>
    </w:p>
    <w:p w14:paraId="0B4089EC"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relação dos prestadores credenciados;</w:t>
      </w:r>
    </w:p>
    <w:p w14:paraId="3DACF5DE"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relação dos bens e/ou serviços prestados;</w:t>
      </w:r>
    </w:p>
    <w:p w14:paraId="0C59D357"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Os critérios e/ou documentos que os interessados devem apresentar para viabilizar a contratação, observadas as disposições do procedimento de credenciamento;</w:t>
      </w:r>
    </w:p>
    <w:p w14:paraId="5E7471E1" w14:textId="77777777" w:rsidR="00A43CC3" w:rsidRPr="00381578" w:rsidRDefault="00A43CC3"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A quantidade que pode ser contratada dos credenciados, levando-se em consideração o planejamento finalístico e orçamentário da Unidade Requisitante.</w:t>
      </w:r>
    </w:p>
    <w:p w14:paraId="749B10E0" w14:textId="77777777" w:rsidR="00777C58" w:rsidRPr="00381578" w:rsidRDefault="00A43CC3"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A distribuição da demanda pela Unidade Requisitante, na hipótese prevista no inciso III do art. 79 da Lei n° 14.133/2021, levará em consideração os requisitos de contratação e percentuais mínimos de desconto sobre as cotações de preços de mercado vigentes no momento da convocação e, supletivamente, os parâmetros estabelecidos</w:t>
      </w:r>
      <w:r w:rsidR="00777C58" w:rsidRPr="00381578">
        <w:rPr>
          <w:rFonts w:ascii="Times New Roman" w:hAnsi="Times New Roman"/>
        </w:rPr>
        <w:t>:</w:t>
      </w:r>
    </w:p>
    <w:p w14:paraId="03B043A1" w14:textId="69AC98D7" w:rsidR="00777C58" w:rsidRPr="00381578" w:rsidRDefault="00777C58" w:rsidP="00777C58">
      <w:pPr>
        <w:pStyle w:val="PargrafodaLista"/>
        <w:numPr>
          <w:ilvl w:val="2"/>
          <w:numId w:val="3"/>
        </w:numPr>
        <w:spacing w:after="0" w:line="360" w:lineRule="auto"/>
        <w:ind w:left="0" w:firstLine="0"/>
        <w:jc w:val="both"/>
        <w:rPr>
          <w:rFonts w:ascii="Times New Roman" w:hAnsi="Times New Roman"/>
        </w:rPr>
      </w:pPr>
      <w:r w:rsidRPr="00381578">
        <w:rPr>
          <w:rFonts w:ascii="Times New Roman" w:hAnsi="Times New Roman"/>
        </w:rPr>
        <w:t>Os interessados assumem todos os custos de preparação e apresentação de suas solicitações de credenciamento e o município não será, em nenhum caso, responsável por esses custos, independentemente da condução ou do resultado do procedimento de credenciamento.</w:t>
      </w:r>
    </w:p>
    <w:p w14:paraId="7920A8E1" w14:textId="77777777" w:rsidR="00422630" w:rsidRPr="00381578" w:rsidRDefault="008B7A17"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 ANULAÇÃO, DA REVOGAÇÃO E DO DESCREDENCIAMENTO</w:t>
      </w:r>
    </w:p>
    <w:p w14:paraId="7F940AED" w14:textId="77777777" w:rsidR="00422630"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O edital de credenciamento poderá ser anulado, a qualquer tempo, em caso de vício de legalidade, ou revogado, por motivos de conveniência e de oportunidade da administração.</w:t>
      </w:r>
    </w:p>
    <w:p w14:paraId="780F7F69"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Na hipótese de anulação do edital de credenciamento, os instrumentos que dele resultaram ficarão sujeitos ao disposto nos art. 147 ao art. 150 da Lei nº 14.133, de 2021.</w:t>
      </w:r>
      <w:r w:rsidR="00C31A32" w:rsidRPr="00381578">
        <w:rPr>
          <w:rFonts w:ascii="Times New Roman" w:eastAsia="MS Mincho" w:hAnsi="Times New Roman"/>
        </w:rPr>
        <w:t xml:space="preserve"> </w:t>
      </w:r>
    </w:p>
    <w:p w14:paraId="50AB45D6"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A revogação do edital de credenciamento não repercutirá nos instrumentos já celebrados que dele resultaram.</w:t>
      </w:r>
      <w:r w:rsidR="00C31A32" w:rsidRPr="00381578">
        <w:rPr>
          <w:rFonts w:ascii="Times New Roman" w:eastAsia="MS Mincho" w:hAnsi="Times New Roman"/>
        </w:rPr>
        <w:t xml:space="preserve"> </w:t>
      </w:r>
      <w:bookmarkStart w:id="10" w:name="_Hlk165843450"/>
    </w:p>
    <w:p w14:paraId="4A20FB65"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Será realizado o descredenciamento quando houver: </w:t>
      </w:r>
    </w:p>
    <w:p w14:paraId="4D1C6E8C"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 xml:space="preserve">pedido formalizado pelo credenciado, no prazo de </w:t>
      </w:r>
      <w:bookmarkEnd w:id="10"/>
      <w:r w:rsidR="00C31A32" w:rsidRPr="00381578">
        <w:rPr>
          <w:rFonts w:ascii="Times New Roman" w:eastAsia="MS Mincho" w:hAnsi="Times New Roman"/>
        </w:rPr>
        <w:t>30 (trinta) dias</w:t>
      </w:r>
      <w:r w:rsidRPr="00381578">
        <w:rPr>
          <w:rFonts w:ascii="Times New Roman" w:eastAsia="MS Mincho" w:hAnsi="Times New Roman"/>
        </w:rPr>
        <w:t>;</w:t>
      </w:r>
    </w:p>
    <w:p w14:paraId="77AE378D"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perda das condições de habilitação do credenciado;</w:t>
      </w:r>
    </w:p>
    <w:p w14:paraId="7F5782A6"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descumprimento injustificado do contrato pelo contratado; e</w:t>
      </w:r>
    </w:p>
    <w:p w14:paraId="61ECE6FE" w14:textId="77777777" w:rsidR="00C31A32" w:rsidRPr="00381578" w:rsidRDefault="008B7A17"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sanção de impedimento de licitar e contratar ou de declaração de inidoneidade superveniente ao credenciamento.</w:t>
      </w:r>
    </w:p>
    <w:p w14:paraId="1D0ABDD0"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 xml:space="preserve">O pedido de descredenciamento de que trata o item 11.4.1 não desincumbirá o credenciado do cumprimento de eventuais contratos assumidos e das responsabilidades deles recorrentes. </w:t>
      </w:r>
    </w:p>
    <w:p w14:paraId="7FF4DEB0"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17C3112A"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Se houver a efetiva prestação de serviços ou o fornecimento dos bens, os pagamentos serão realizados normalmente, até decisão no sentido de rescisão contratual, caso o fornecedor não regularize a sua situação.</w:t>
      </w:r>
    </w:p>
    <w:p w14:paraId="34BA081E" w14:textId="77777777" w:rsidR="00C31A32"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lastRenderedPageBreak/>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w:t>
      </w:r>
    </w:p>
    <w:p w14:paraId="22DAA4F9" w14:textId="77777777" w:rsidR="00C31A32" w:rsidRPr="00381578" w:rsidRDefault="008B7A17" w:rsidP="00777C58">
      <w:pPr>
        <w:pStyle w:val="PargrafodaLista"/>
        <w:numPr>
          <w:ilvl w:val="0"/>
          <w:numId w:val="3"/>
        </w:numPr>
        <w:spacing w:after="0" w:line="360" w:lineRule="auto"/>
        <w:ind w:left="0" w:firstLine="0"/>
        <w:jc w:val="both"/>
        <w:rPr>
          <w:rFonts w:ascii="Times New Roman" w:eastAsia="MS Mincho" w:hAnsi="Times New Roman"/>
          <w:b/>
        </w:rPr>
      </w:pPr>
      <w:r w:rsidRPr="00381578">
        <w:rPr>
          <w:rFonts w:ascii="Times New Roman" w:hAnsi="Times New Roman"/>
          <w:b/>
        </w:rPr>
        <w:t>DO PRAZO DE VIGÊNCIA DO EDITAL</w:t>
      </w:r>
    </w:p>
    <w:p w14:paraId="047D4D07" w14:textId="345EECF2" w:rsidR="008B7A17" w:rsidRPr="00381578" w:rsidRDefault="008B7A17" w:rsidP="00777C58">
      <w:pPr>
        <w:pStyle w:val="PargrafodaLista"/>
        <w:numPr>
          <w:ilvl w:val="1"/>
          <w:numId w:val="3"/>
        </w:numPr>
        <w:spacing w:after="0" w:line="360" w:lineRule="auto"/>
        <w:ind w:left="0" w:firstLine="0"/>
        <w:jc w:val="both"/>
        <w:rPr>
          <w:rFonts w:ascii="Times New Roman" w:eastAsia="MS Mincho" w:hAnsi="Times New Roman"/>
        </w:rPr>
      </w:pPr>
      <w:r w:rsidRPr="00381578">
        <w:rPr>
          <w:rFonts w:ascii="Times New Roman" w:hAnsi="Times New Roman"/>
        </w:rPr>
        <w:t xml:space="preserve">O presente edital terá prazo de vigência </w:t>
      </w:r>
      <w:r w:rsidR="00D262DD" w:rsidRPr="00381578">
        <w:rPr>
          <w:rFonts w:ascii="Times New Roman" w:hAnsi="Times New Roman"/>
        </w:rPr>
        <w:t>até 30/12</w:t>
      </w:r>
      <w:r w:rsidR="00C31A32" w:rsidRPr="00381578">
        <w:rPr>
          <w:rFonts w:ascii="Times New Roman" w:hAnsi="Times New Roman"/>
        </w:rPr>
        <w:t>/2024</w:t>
      </w:r>
      <w:r w:rsidRPr="00381578">
        <w:rPr>
          <w:rFonts w:ascii="Times New Roman" w:hAnsi="Times New Roman"/>
        </w:rPr>
        <w:t xml:space="preserve"> a contar de </w:t>
      </w:r>
      <w:r w:rsidR="00A84AD3">
        <w:rPr>
          <w:rFonts w:ascii="Times New Roman" w:hAnsi="Times New Roman"/>
        </w:rPr>
        <w:t>06</w:t>
      </w:r>
      <w:r w:rsidR="00E03322">
        <w:rPr>
          <w:rFonts w:ascii="Times New Roman" w:hAnsi="Times New Roman"/>
        </w:rPr>
        <w:t>/0</w:t>
      </w:r>
      <w:r w:rsidR="00A84AD3">
        <w:rPr>
          <w:rFonts w:ascii="Times New Roman" w:hAnsi="Times New Roman"/>
        </w:rPr>
        <w:t>8</w:t>
      </w:r>
      <w:r w:rsidR="00C31A32" w:rsidRPr="00381578">
        <w:rPr>
          <w:rFonts w:ascii="Times New Roman" w:hAnsi="Times New Roman"/>
        </w:rPr>
        <w:t>/2024.</w:t>
      </w:r>
    </w:p>
    <w:p w14:paraId="0C307D8C" w14:textId="113ABABF" w:rsidR="00D262DD" w:rsidRPr="00381578" w:rsidRDefault="00D262DD" w:rsidP="00777C58">
      <w:pPr>
        <w:pStyle w:val="PargrafodaLista"/>
        <w:numPr>
          <w:ilvl w:val="2"/>
          <w:numId w:val="3"/>
        </w:numPr>
        <w:spacing w:after="0" w:line="360" w:lineRule="auto"/>
        <w:ind w:left="0" w:firstLine="0"/>
        <w:jc w:val="both"/>
        <w:rPr>
          <w:rFonts w:ascii="Times New Roman" w:eastAsia="MS Mincho" w:hAnsi="Times New Roman"/>
        </w:rPr>
      </w:pPr>
      <w:r w:rsidRPr="00381578">
        <w:rPr>
          <w:rFonts w:ascii="Times New Roman" w:eastAsia="MS Mincho" w:hAnsi="Times New Roman"/>
        </w:rPr>
        <w:t>Após a data da abertura do presente processo, as empresas poderão se credenciar a qualquer tempo, até a data de 30 de dezembro de 2024, mediante a apresentação de toda documentação exigida no presente edital de forma a garantir a ampla abrangência dos prestadores de serviços, no atendimento do interesse municipal.</w:t>
      </w:r>
    </w:p>
    <w:p w14:paraId="7EB3E7B6" w14:textId="77777777" w:rsidR="00C31A32" w:rsidRPr="00381578" w:rsidRDefault="007F183C" w:rsidP="00777C58">
      <w:pPr>
        <w:pStyle w:val="PargrafodaLista"/>
        <w:numPr>
          <w:ilvl w:val="0"/>
          <w:numId w:val="3"/>
        </w:numPr>
        <w:spacing w:after="0" w:line="360" w:lineRule="auto"/>
        <w:ind w:left="0" w:firstLine="0"/>
        <w:jc w:val="both"/>
        <w:rPr>
          <w:rFonts w:ascii="Times New Roman" w:hAnsi="Times New Roman"/>
          <w:b/>
        </w:rPr>
      </w:pPr>
      <w:r w:rsidRPr="00381578">
        <w:rPr>
          <w:rFonts w:ascii="Times New Roman" w:hAnsi="Times New Roman"/>
          <w:b/>
        </w:rPr>
        <w:t>DAS DISPOSIÇÕES FINAIS</w:t>
      </w:r>
    </w:p>
    <w:p w14:paraId="588A9F6E" w14:textId="77777777" w:rsidR="00C31A32"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Na contagem dos prazos estabelecidos neste Edital e seus Anexos, excluir-se-á o dia do início e incluir-se-á o do vencimento. Só se iniciam e vencem os prazos em dias de expediente na Administração.</w:t>
      </w:r>
    </w:p>
    <w:p w14:paraId="2CF1D8CE" w14:textId="77777777" w:rsidR="00C31A32"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desatendimento de exigências formais não essenciais não importará o afastamento do interessado, desde que seja possível o aproveitamento do ato, observados os princípios da isonomia e do interesse público.</w:t>
      </w:r>
      <w:r w:rsidR="00C31A32" w:rsidRPr="00381578">
        <w:rPr>
          <w:rFonts w:ascii="Times New Roman" w:hAnsi="Times New Roman"/>
        </w:rPr>
        <w:t xml:space="preserve"> </w:t>
      </w:r>
    </w:p>
    <w:p w14:paraId="273C6333" w14:textId="77777777" w:rsidR="00C31A32"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Em caso de divergência entre disposições deste Edital e de seus anexos ou demais peças que compõem o processo, prevalecerá as deste Edital.</w:t>
      </w:r>
    </w:p>
    <w:p w14:paraId="3796E531" w14:textId="42613BB5" w:rsidR="008B7A17" w:rsidRPr="00381578" w:rsidRDefault="008B7A17" w:rsidP="00777C58">
      <w:pPr>
        <w:pStyle w:val="PargrafodaLista"/>
        <w:numPr>
          <w:ilvl w:val="1"/>
          <w:numId w:val="3"/>
        </w:numPr>
        <w:spacing w:after="0" w:line="360" w:lineRule="auto"/>
        <w:ind w:left="0" w:firstLine="0"/>
        <w:jc w:val="both"/>
        <w:rPr>
          <w:rFonts w:ascii="Times New Roman" w:hAnsi="Times New Roman"/>
        </w:rPr>
      </w:pPr>
      <w:r w:rsidRPr="00381578">
        <w:rPr>
          <w:rFonts w:ascii="Times New Roman" w:hAnsi="Times New Roman"/>
        </w:rPr>
        <w:t>O Edital e seus anexos estão disponíveis, na íntegra, no Portal Nacional de Contratações Públicas (PNCP) e endereço eletrônico www.catuji.mg.gov.br.</w:t>
      </w:r>
    </w:p>
    <w:p w14:paraId="1613F5C0" w14:textId="5EA8DF40" w:rsidR="00906B7D" w:rsidRPr="00381578" w:rsidRDefault="00906B7D" w:rsidP="00777C58">
      <w:pPr>
        <w:spacing w:line="360" w:lineRule="auto"/>
        <w:jc w:val="both"/>
        <w:rPr>
          <w:sz w:val="22"/>
          <w:szCs w:val="22"/>
        </w:rPr>
      </w:pPr>
      <w:r w:rsidRPr="00381578">
        <w:rPr>
          <w:sz w:val="22"/>
          <w:szCs w:val="22"/>
        </w:rPr>
        <w:t xml:space="preserve">ANEXO I </w:t>
      </w:r>
      <w:r w:rsidR="00903D1C" w:rsidRPr="00381578">
        <w:rPr>
          <w:sz w:val="22"/>
          <w:szCs w:val="22"/>
        </w:rPr>
        <w:tab/>
      </w:r>
      <w:r w:rsidR="00AB4394" w:rsidRPr="00381578">
        <w:rPr>
          <w:sz w:val="22"/>
          <w:szCs w:val="22"/>
        </w:rPr>
        <w:t>-</w:t>
      </w:r>
      <w:r w:rsidRPr="00381578">
        <w:rPr>
          <w:sz w:val="22"/>
          <w:szCs w:val="22"/>
        </w:rPr>
        <w:t xml:space="preserve"> </w:t>
      </w:r>
      <w:r w:rsidR="00C375C6" w:rsidRPr="00381578">
        <w:rPr>
          <w:sz w:val="22"/>
          <w:szCs w:val="22"/>
        </w:rPr>
        <w:t>Termo de Referência</w:t>
      </w:r>
    </w:p>
    <w:p w14:paraId="057B90C3" w14:textId="0F89883F" w:rsidR="00C375C6" w:rsidRPr="00381578" w:rsidRDefault="00C375C6" w:rsidP="00777C58">
      <w:pPr>
        <w:spacing w:line="360" w:lineRule="auto"/>
        <w:jc w:val="both"/>
        <w:rPr>
          <w:sz w:val="22"/>
          <w:szCs w:val="22"/>
        </w:rPr>
      </w:pPr>
      <w:r w:rsidRPr="00381578">
        <w:rPr>
          <w:sz w:val="22"/>
          <w:szCs w:val="22"/>
        </w:rPr>
        <w:t xml:space="preserve">ANEXO II </w:t>
      </w:r>
      <w:r w:rsidR="00903D1C" w:rsidRPr="00381578">
        <w:rPr>
          <w:sz w:val="22"/>
          <w:szCs w:val="22"/>
        </w:rPr>
        <w:tab/>
      </w:r>
      <w:r w:rsidR="00AB4394" w:rsidRPr="00381578">
        <w:rPr>
          <w:sz w:val="22"/>
          <w:szCs w:val="22"/>
        </w:rPr>
        <w:t>-</w:t>
      </w:r>
      <w:r w:rsidRPr="00381578">
        <w:rPr>
          <w:sz w:val="22"/>
          <w:szCs w:val="22"/>
        </w:rPr>
        <w:t xml:space="preserve"> Minuta de Termo de </w:t>
      </w:r>
      <w:r w:rsidR="00D86764" w:rsidRPr="00381578">
        <w:rPr>
          <w:sz w:val="22"/>
          <w:szCs w:val="22"/>
        </w:rPr>
        <w:t>Credenciamento</w:t>
      </w:r>
    </w:p>
    <w:p w14:paraId="5E1E2397" w14:textId="527D10C3" w:rsidR="00465884" w:rsidRPr="00381578" w:rsidRDefault="00465884" w:rsidP="00777C58">
      <w:pPr>
        <w:spacing w:line="360" w:lineRule="auto"/>
        <w:jc w:val="both"/>
        <w:rPr>
          <w:sz w:val="22"/>
          <w:szCs w:val="22"/>
        </w:rPr>
      </w:pPr>
      <w:r w:rsidRPr="00381578">
        <w:rPr>
          <w:sz w:val="22"/>
          <w:szCs w:val="22"/>
        </w:rPr>
        <w:t xml:space="preserve">ANEXO </w:t>
      </w:r>
      <w:r w:rsidR="009E67F9" w:rsidRPr="00381578">
        <w:rPr>
          <w:sz w:val="22"/>
          <w:szCs w:val="22"/>
        </w:rPr>
        <w:t>I</w:t>
      </w:r>
      <w:r w:rsidR="00A11FD0" w:rsidRPr="00381578">
        <w:rPr>
          <w:sz w:val="22"/>
          <w:szCs w:val="22"/>
        </w:rPr>
        <w:t>II</w:t>
      </w:r>
      <w:r w:rsidRPr="00381578">
        <w:rPr>
          <w:sz w:val="22"/>
          <w:szCs w:val="22"/>
        </w:rPr>
        <w:t xml:space="preserve"> </w:t>
      </w:r>
      <w:r w:rsidR="00903D1C" w:rsidRPr="00381578">
        <w:rPr>
          <w:sz w:val="22"/>
          <w:szCs w:val="22"/>
        </w:rPr>
        <w:tab/>
      </w:r>
      <w:r w:rsidRPr="00381578">
        <w:rPr>
          <w:sz w:val="22"/>
          <w:szCs w:val="22"/>
        </w:rPr>
        <w:t xml:space="preserve">- </w:t>
      </w:r>
      <w:r w:rsidR="007725C7">
        <w:rPr>
          <w:sz w:val="22"/>
          <w:szCs w:val="22"/>
        </w:rPr>
        <w:t>Termo</w:t>
      </w:r>
      <w:r w:rsidRPr="00381578">
        <w:rPr>
          <w:sz w:val="22"/>
          <w:szCs w:val="22"/>
        </w:rPr>
        <w:t xml:space="preserve"> de Credenciamento</w:t>
      </w:r>
    </w:p>
    <w:p w14:paraId="60E78818" w14:textId="739BF285" w:rsidR="00465884" w:rsidRPr="00381578" w:rsidRDefault="00465884" w:rsidP="00777C58">
      <w:pPr>
        <w:spacing w:line="360" w:lineRule="auto"/>
        <w:jc w:val="both"/>
        <w:rPr>
          <w:sz w:val="22"/>
          <w:szCs w:val="22"/>
        </w:rPr>
      </w:pPr>
      <w:r w:rsidRPr="00381578">
        <w:rPr>
          <w:sz w:val="22"/>
          <w:szCs w:val="22"/>
        </w:rPr>
        <w:t xml:space="preserve">ANEXO </w:t>
      </w:r>
      <w:r w:rsidR="00A11FD0" w:rsidRPr="00381578">
        <w:rPr>
          <w:sz w:val="22"/>
          <w:szCs w:val="22"/>
        </w:rPr>
        <w:t>I</w:t>
      </w:r>
      <w:r w:rsidRPr="00381578">
        <w:rPr>
          <w:sz w:val="22"/>
          <w:szCs w:val="22"/>
        </w:rPr>
        <w:t xml:space="preserve">V </w:t>
      </w:r>
      <w:r w:rsidR="00903D1C" w:rsidRPr="00381578">
        <w:rPr>
          <w:sz w:val="22"/>
          <w:szCs w:val="22"/>
        </w:rPr>
        <w:tab/>
      </w:r>
      <w:r w:rsidRPr="00381578">
        <w:rPr>
          <w:sz w:val="22"/>
          <w:szCs w:val="22"/>
        </w:rPr>
        <w:t>- Declaração Conjunta</w:t>
      </w:r>
    </w:p>
    <w:p w14:paraId="0A6986E0" w14:textId="5C5B1BDB" w:rsidR="00465884" w:rsidRDefault="00465884" w:rsidP="00777C58">
      <w:pPr>
        <w:spacing w:line="360" w:lineRule="auto"/>
        <w:jc w:val="both"/>
        <w:rPr>
          <w:sz w:val="22"/>
          <w:szCs w:val="22"/>
        </w:rPr>
      </w:pPr>
      <w:r w:rsidRPr="00381578">
        <w:rPr>
          <w:sz w:val="22"/>
          <w:szCs w:val="22"/>
        </w:rPr>
        <w:t xml:space="preserve">ANEXO V </w:t>
      </w:r>
      <w:r w:rsidR="00903D1C" w:rsidRPr="00381578">
        <w:rPr>
          <w:sz w:val="22"/>
          <w:szCs w:val="22"/>
        </w:rPr>
        <w:tab/>
      </w:r>
      <w:r w:rsidRPr="00381578">
        <w:rPr>
          <w:sz w:val="22"/>
          <w:szCs w:val="22"/>
        </w:rPr>
        <w:t xml:space="preserve">- Declaração Aceite </w:t>
      </w:r>
      <w:r w:rsidR="00D86764" w:rsidRPr="00381578">
        <w:rPr>
          <w:sz w:val="22"/>
          <w:szCs w:val="22"/>
        </w:rPr>
        <w:t>d</w:t>
      </w:r>
      <w:r w:rsidRPr="00381578">
        <w:rPr>
          <w:sz w:val="22"/>
          <w:szCs w:val="22"/>
        </w:rPr>
        <w:t>e Preços</w:t>
      </w:r>
    </w:p>
    <w:p w14:paraId="2E487FDE" w14:textId="77777777" w:rsidR="00446037" w:rsidRPr="00381578" w:rsidRDefault="00446037" w:rsidP="00777C58">
      <w:pPr>
        <w:spacing w:line="360" w:lineRule="auto"/>
        <w:jc w:val="both"/>
        <w:rPr>
          <w:sz w:val="22"/>
          <w:szCs w:val="22"/>
        </w:rPr>
      </w:pPr>
    </w:p>
    <w:p w14:paraId="330FD6B2" w14:textId="788CE925" w:rsidR="0069334D" w:rsidRPr="00381578" w:rsidRDefault="008E2D55" w:rsidP="00777C58">
      <w:pPr>
        <w:spacing w:line="360" w:lineRule="auto"/>
        <w:jc w:val="both"/>
        <w:rPr>
          <w:sz w:val="22"/>
          <w:szCs w:val="22"/>
        </w:rPr>
      </w:pPr>
      <w:r w:rsidRPr="00381578">
        <w:rPr>
          <w:sz w:val="22"/>
          <w:szCs w:val="22"/>
        </w:rPr>
        <w:t>Catuji</w:t>
      </w:r>
      <w:r w:rsidR="00465AF4" w:rsidRPr="00381578">
        <w:rPr>
          <w:sz w:val="22"/>
          <w:szCs w:val="22"/>
        </w:rPr>
        <w:t>/ MG</w:t>
      </w:r>
      <w:r w:rsidR="0069334D" w:rsidRPr="00381578">
        <w:rPr>
          <w:sz w:val="22"/>
          <w:szCs w:val="22"/>
        </w:rPr>
        <w:t xml:space="preserve">, </w:t>
      </w:r>
      <w:r w:rsidR="001E6FF9">
        <w:rPr>
          <w:sz w:val="22"/>
          <w:szCs w:val="22"/>
        </w:rPr>
        <w:t>09</w:t>
      </w:r>
      <w:r w:rsidR="00E03322">
        <w:rPr>
          <w:sz w:val="22"/>
          <w:szCs w:val="22"/>
        </w:rPr>
        <w:t xml:space="preserve"> de </w:t>
      </w:r>
      <w:r w:rsidR="001E6FF9">
        <w:rPr>
          <w:sz w:val="22"/>
          <w:szCs w:val="22"/>
        </w:rPr>
        <w:t>agosto</w:t>
      </w:r>
      <w:r w:rsidRPr="00381578">
        <w:rPr>
          <w:sz w:val="22"/>
          <w:szCs w:val="22"/>
        </w:rPr>
        <w:t xml:space="preserve"> de 2024</w:t>
      </w:r>
      <w:r w:rsidR="008A00C6" w:rsidRPr="00381578">
        <w:rPr>
          <w:sz w:val="22"/>
          <w:szCs w:val="22"/>
        </w:rPr>
        <w:t>.</w:t>
      </w:r>
    </w:p>
    <w:p w14:paraId="26428AB8" w14:textId="77777777" w:rsidR="00382A7A" w:rsidRPr="00381578" w:rsidRDefault="00382A7A" w:rsidP="00777C58">
      <w:pPr>
        <w:spacing w:line="360" w:lineRule="auto"/>
        <w:jc w:val="both"/>
        <w:rPr>
          <w:sz w:val="22"/>
          <w:szCs w:val="22"/>
        </w:rPr>
      </w:pPr>
    </w:p>
    <w:p w14:paraId="1B125AD9" w14:textId="77777777" w:rsidR="00104764" w:rsidRPr="00381578" w:rsidRDefault="00104764" w:rsidP="00777C58">
      <w:pPr>
        <w:spacing w:line="360" w:lineRule="auto"/>
        <w:jc w:val="both"/>
        <w:rPr>
          <w:sz w:val="22"/>
          <w:szCs w:val="22"/>
        </w:rPr>
        <w:sectPr w:rsidR="00104764" w:rsidRPr="00381578" w:rsidSect="008113F3">
          <w:headerReference w:type="even" r:id="rId16"/>
          <w:headerReference w:type="default" r:id="rId17"/>
          <w:footerReference w:type="default" r:id="rId18"/>
          <w:headerReference w:type="first" r:id="rId19"/>
          <w:type w:val="continuous"/>
          <w:pgSz w:w="11906" w:h="16838"/>
          <w:pgMar w:top="1560" w:right="1134" w:bottom="1134" w:left="1701" w:header="426" w:footer="323" w:gutter="0"/>
          <w:cols w:space="708"/>
          <w:docGrid w:linePitch="360"/>
        </w:sectPr>
      </w:pPr>
    </w:p>
    <w:p w14:paraId="1553A3C2" w14:textId="0C314715" w:rsidR="006B709E" w:rsidRPr="00381578" w:rsidRDefault="00104764" w:rsidP="00777C58">
      <w:pPr>
        <w:spacing w:line="360" w:lineRule="auto"/>
        <w:jc w:val="center"/>
        <w:rPr>
          <w:sz w:val="22"/>
          <w:szCs w:val="22"/>
        </w:rPr>
      </w:pPr>
      <w:r w:rsidRPr="00381578">
        <w:rPr>
          <w:sz w:val="22"/>
          <w:szCs w:val="22"/>
        </w:rPr>
        <w:t>José Raimundo Gomes De Oliveira Junior</w:t>
      </w:r>
    </w:p>
    <w:p w14:paraId="44BDF9E1" w14:textId="6B915BD7" w:rsidR="006B709E" w:rsidRDefault="006B709E" w:rsidP="00777C58">
      <w:pPr>
        <w:spacing w:line="360" w:lineRule="auto"/>
        <w:jc w:val="center"/>
        <w:rPr>
          <w:sz w:val="22"/>
          <w:szCs w:val="22"/>
        </w:rPr>
      </w:pPr>
      <w:r w:rsidRPr="00381578">
        <w:rPr>
          <w:sz w:val="22"/>
          <w:szCs w:val="22"/>
        </w:rPr>
        <w:t>Secretário Municipal de Administração e Planejamento</w:t>
      </w:r>
    </w:p>
    <w:p w14:paraId="102E502D" w14:textId="6A60651D" w:rsidR="001441EF" w:rsidRPr="00381578" w:rsidRDefault="001441EF" w:rsidP="00777C58">
      <w:pPr>
        <w:spacing w:line="360" w:lineRule="auto"/>
        <w:jc w:val="center"/>
        <w:rPr>
          <w:sz w:val="22"/>
          <w:szCs w:val="22"/>
        </w:rPr>
      </w:pPr>
      <w:r w:rsidRPr="00381578">
        <w:rPr>
          <w:sz w:val="22"/>
          <w:szCs w:val="22"/>
        </w:rPr>
        <w:t>Sthefannie Moreira de Almeida</w:t>
      </w:r>
    </w:p>
    <w:p w14:paraId="5BC684AB" w14:textId="77777777" w:rsidR="001441EF" w:rsidRPr="00381578" w:rsidRDefault="001441EF" w:rsidP="00777C58">
      <w:pPr>
        <w:spacing w:line="360" w:lineRule="auto"/>
        <w:jc w:val="center"/>
        <w:rPr>
          <w:sz w:val="22"/>
          <w:szCs w:val="22"/>
        </w:rPr>
      </w:pPr>
      <w:r w:rsidRPr="00381578">
        <w:rPr>
          <w:sz w:val="22"/>
          <w:szCs w:val="22"/>
        </w:rPr>
        <w:t>Agente Público de Contratação</w:t>
      </w:r>
    </w:p>
    <w:p w14:paraId="011DC38D" w14:textId="77777777" w:rsidR="00812C15" w:rsidRDefault="00812C15" w:rsidP="00777C58">
      <w:pPr>
        <w:spacing w:line="360" w:lineRule="auto"/>
        <w:jc w:val="both"/>
        <w:rPr>
          <w:sz w:val="22"/>
          <w:szCs w:val="22"/>
        </w:rPr>
        <w:sectPr w:rsidR="00812C15" w:rsidSect="00812C15">
          <w:type w:val="continuous"/>
          <w:pgSz w:w="11906" w:h="16838"/>
          <w:pgMar w:top="1560" w:right="1134" w:bottom="1134" w:left="1701" w:header="510" w:footer="0" w:gutter="0"/>
          <w:cols w:num="2" w:space="708"/>
          <w:docGrid w:linePitch="360"/>
        </w:sectPr>
      </w:pPr>
    </w:p>
    <w:p w14:paraId="61D9D378" w14:textId="0686EC24" w:rsidR="00D57F5A" w:rsidRPr="00381578" w:rsidRDefault="00D57F5A" w:rsidP="00777C58">
      <w:pPr>
        <w:spacing w:line="360" w:lineRule="auto"/>
        <w:jc w:val="both"/>
        <w:rPr>
          <w:sz w:val="22"/>
          <w:szCs w:val="22"/>
        </w:rPr>
      </w:pPr>
    </w:p>
    <w:sectPr w:rsidR="00D57F5A" w:rsidRPr="00381578" w:rsidSect="008113F3">
      <w:type w:val="continuous"/>
      <w:pgSz w:w="11906" w:h="16838"/>
      <w:pgMar w:top="1560" w:right="1134" w:bottom="1134" w:left="1701" w:header="51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utor" w:initials="A">
    <w:p w14:paraId="1319FACF" w14:textId="77777777" w:rsidR="00E3387D" w:rsidRDefault="00E3387D" w:rsidP="00E3387D">
      <w:pPr>
        <w:pStyle w:val="Textodecomentrio"/>
      </w:pPr>
      <w:r>
        <w:rPr>
          <w:rStyle w:val="Refdecomentrio"/>
        </w:rPr>
        <w:annotationRef/>
      </w:r>
      <w:r>
        <w:rPr>
          <w:b/>
          <w:bCs/>
        </w:rPr>
        <w:t>Nota Explicativa</w:t>
      </w:r>
      <w:r>
        <w:t xml:space="preserve">: à luz do que prescreve o art. 9º do Decreto nº 11.878/2024, bem como dos princípios da transparência, isonomia, impessoalidade e moralidade o Edital deverá prever, nas hipóteses de contratações </w:t>
      </w:r>
      <w:r>
        <w:rPr>
          <w:b/>
          <w:bCs/>
        </w:rPr>
        <w:t>paralelas e não excludentes</w:t>
      </w:r>
      <w:r>
        <w:t xml:space="preserve"> (art. 79, I, da Lei nº 14.133/21), critérios claros de distribuição dos serviços e/ou fornecimentos para estabelecer a ordem de contratação dos credenciados.</w:t>
      </w:r>
    </w:p>
    <w:p w14:paraId="66B79011" w14:textId="77777777" w:rsidR="00E3387D" w:rsidRDefault="00E3387D" w:rsidP="00E3387D">
      <w:pPr>
        <w:pStyle w:val="Textodecomentrio"/>
      </w:pPr>
      <w:r>
        <w:t xml:space="preserve">No tocante a esta questão, importante registrar Enunciado do TCU que entendeu regular o </w:t>
      </w:r>
      <w:r>
        <w:rPr>
          <w:color w:val="424242"/>
          <w:highlight w:val="white"/>
        </w:rPr>
        <w:t xml:space="preserve">uso de </w:t>
      </w:r>
      <w:r>
        <w:rPr>
          <w:b/>
          <w:bCs/>
          <w:color w:val="424242"/>
          <w:highlight w:val="white"/>
        </w:rPr>
        <w:t xml:space="preserve">pontuação </w:t>
      </w:r>
      <w:r>
        <w:rPr>
          <w:color w:val="424242"/>
          <w:highlight w:val="white"/>
        </w:rPr>
        <w:t>obtida na fase de credenciamento como critério objetivo para classificar prestadores de serviço na ordem de contratação</w:t>
      </w:r>
      <w:r>
        <w:t>: "não viola o princípio da isonomia a utilização de critérios técnicos objetivos, mediante pontuação, para definir preferência em contratações decorrentes de credenciamento" (</w:t>
      </w:r>
      <w:r>
        <w:rPr>
          <w:b/>
          <w:bCs/>
        </w:rPr>
        <w:t>Acórdão n. 533/2022/Plenário</w:t>
      </w:r>
      <w:r>
        <w:t xml:space="preserve">). </w:t>
      </w:r>
    </w:p>
  </w:comment>
  <w:comment w:id="9" w:author="Autor" w:initials="A">
    <w:p w14:paraId="287FAC9F" w14:textId="77777777" w:rsidR="00A43CC3" w:rsidRDefault="00A43CC3" w:rsidP="00A43CC3">
      <w:pPr>
        <w:pStyle w:val="Textodecomentrio"/>
      </w:pPr>
      <w:r>
        <w:rPr>
          <w:rStyle w:val="Refdecomentrio"/>
        </w:rPr>
        <w:annotationRef/>
      </w:r>
      <w:r>
        <w:rPr>
          <w:b/>
          <w:bCs/>
        </w:rPr>
        <w:t>Nota Explicativa</w:t>
      </w:r>
      <w:r>
        <w:t xml:space="preserve">: à luz do que prescreve o art. 9º do Decreto nº 11.878/2024, bem como dos princípios da transparência, isonomia, impessoalidade e moralidade o Edital deverá prever, nas hipóteses de contratações </w:t>
      </w:r>
      <w:r>
        <w:rPr>
          <w:b/>
          <w:bCs/>
        </w:rPr>
        <w:t>paralelas e não excludentes</w:t>
      </w:r>
      <w:r>
        <w:t xml:space="preserve"> (art. 79, I, da Lei nº 14.133/21), critérios claros de distribuição dos serviços e/ou fornecimentos para estabelecer a ordem de contratação dos credenciados.</w:t>
      </w:r>
    </w:p>
    <w:p w14:paraId="450E26E7" w14:textId="77777777" w:rsidR="00A43CC3" w:rsidRDefault="00A43CC3" w:rsidP="00A43CC3">
      <w:pPr>
        <w:pStyle w:val="Textodecomentrio"/>
      </w:pPr>
      <w:r>
        <w:t xml:space="preserve">No tocante a esta questão, importante registrar Enunciado do TCU que entendeu regular o </w:t>
      </w:r>
      <w:r>
        <w:rPr>
          <w:color w:val="424242"/>
          <w:highlight w:val="white"/>
        </w:rPr>
        <w:t xml:space="preserve">uso de </w:t>
      </w:r>
      <w:r>
        <w:rPr>
          <w:b/>
          <w:bCs/>
          <w:color w:val="424242"/>
          <w:highlight w:val="white"/>
        </w:rPr>
        <w:t xml:space="preserve">pontuação </w:t>
      </w:r>
      <w:r>
        <w:rPr>
          <w:color w:val="424242"/>
          <w:highlight w:val="white"/>
        </w:rPr>
        <w:t>obtida na fase de credenciamento como critério objetivo para classificar prestadores de serviço na ordem de contratação</w:t>
      </w:r>
      <w:r>
        <w:t>: "não viola o princípio da isonomia a utilização de critérios técnicos objetivos, mediante pontuação, para definir preferência em contratações decorrentes de credenciamento" (</w:t>
      </w:r>
      <w:r>
        <w:rPr>
          <w:b/>
          <w:bCs/>
        </w:rPr>
        <w:t>Acórdão n. 533/2022/Plenário</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B79011" w15:done="0"/>
  <w15:commentEx w15:paraId="450E26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B79011" w16cid:durableId="29DA4E6A"/>
  <w16cid:commentId w16cid:paraId="450E26E7" w16cid:durableId="2A4C88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32CFC" w14:textId="77777777" w:rsidR="001A7E3D" w:rsidRDefault="001A7E3D" w:rsidP="007A07EF">
      <w:r>
        <w:separator/>
      </w:r>
    </w:p>
  </w:endnote>
  <w:endnote w:type="continuationSeparator" w:id="0">
    <w:p w14:paraId="47CC7481" w14:textId="77777777" w:rsidR="001A7E3D" w:rsidRDefault="001A7E3D" w:rsidP="007A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22FA4" w14:textId="21D1A340" w:rsidR="008113F3" w:rsidRDefault="008113F3">
    <w:pPr>
      <w:pStyle w:val="Rodap"/>
    </w:pPr>
    <w:r>
      <w:rPr>
        <w:noProof/>
      </w:rPr>
      <w:drawing>
        <wp:anchor distT="0" distB="0" distL="114300" distR="114300" simplePos="0" relativeHeight="251660288" behindDoc="0" locked="0" layoutInCell="1" allowOverlap="1" wp14:anchorId="02709EBA" wp14:editId="37E3A8D5">
          <wp:simplePos x="0" y="0"/>
          <wp:positionH relativeFrom="margin">
            <wp:posOffset>-142240</wp:posOffset>
          </wp:positionH>
          <wp:positionV relativeFrom="margin">
            <wp:posOffset>8905866</wp:posOffset>
          </wp:positionV>
          <wp:extent cx="5760085" cy="659130"/>
          <wp:effectExtent l="0" t="0" r="0" b="762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B8B4E" w14:textId="77777777" w:rsidR="001A7E3D" w:rsidRDefault="001A7E3D" w:rsidP="007A07EF">
      <w:r>
        <w:separator/>
      </w:r>
    </w:p>
  </w:footnote>
  <w:footnote w:type="continuationSeparator" w:id="0">
    <w:p w14:paraId="57A36C4C" w14:textId="77777777" w:rsidR="001A7E3D" w:rsidRDefault="001A7E3D" w:rsidP="007A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88AF" w14:textId="77777777" w:rsidR="00F64659" w:rsidRDefault="001A7E3D">
    <w:pPr>
      <w:pStyle w:val="Cabealho"/>
    </w:pPr>
    <w:r>
      <w:rPr>
        <w:noProof/>
        <w:lang w:eastAsia="pt-BR"/>
      </w:rPr>
      <w:pict w14:anchorId="398BC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1" o:spid="_x0000_s1027" type="#_x0000_t75" alt="" style="position:absolute;margin-left:0;margin-top:0;width:453.1pt;height:410.95pt;z-index:-251657216;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D5CAF" w14:textId="659CBDA3" w:rsidR="008113F3" w:rsidRDefault="008113F3">
    <w:pPr>
      <w:pStyle w:val="Cabealho"/>
    </w:pPr>
    <w:r>
      <w:rPr>
        <w:rFonts w:ascii="Monotype Corsiva" w:hAnsi="Monotype Corsiva" w:cs="Monotype Corsiva"/>
        <w:b/>
        <w:bCs/>
        <w:noProof/>
        <w:sz w:val="16"/>
        <w:szCs w:val="16"/>
      </w:rPr>
      <w:drawing>
        <wp:inline distT="0" distB="0" distL="0" distR="0" wp14:anchorId="49241405" wp14:editId="1294BD40">
          <wp:extent cx="5760085" cy="72263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226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BE8E" w14:textId="77777777" w:rsidR="00F64659" w:rsidRDefault="001A7E3D">
    <w:pPr>
      <w:pStyle w:val="Cabealho"/>
    </w:pPr>
    <w:r>
      <w:rPr>
        <w:noProof/>
        <w:lang w:eastAsia="pt-BR"/>
      </w:rPr>
      <w:pict w14:anchorId="0FAC8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682880" o:spid="_x0000_s1025" type="#_x0000_t75" alt="" style="position:absolute;margin-left:0;margin-top:0;width:453.1pt;height:410.95pt;z-index:-251658240;mso-wrap-edited:f;mso-width-percent:0;mso-height-percent:0;mso-position-horizontal:center;mso-position-horizontal-relative:margin;mso-position-vertical:center;mso-position-vertical-relative:margin;mso-width-percent:0;mso-height-percent:0" o:allowincell="f">
          <v:imagedata r:id="rId1" o:title="WhatsApp Image 2021-01-27 at 1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StarSymbol"/>
        <w:sz w:val="18"/>
        <w:szCs w:val="18"/>
      </w:rPr>
    </w:lvl>
  </w:abstractNum>
  <w:abstractNum w:abstractNumId="2" w15:restartNumberingAfterBreak="0">
    <w:nsid w:val="00000003"/>
    <w:multiLevelType w:val="singleLevel"/>
    <w:tmpl w:val="00000003"/>
    <w:name w:val="WW8Num3"/>
    <w:lvl w:ilvl="0">
      <w:start w:val="1"/>
      <w:numFmt w:val="bullet"/>
      <w:lvlText w:val="-"/>
      <w:lvlJc w:val="left"/>
      <w:pPr>
        <w:tabs>
          <w:tab w:val="num" w:pos="4890"/>
        </w:tabs>
        <w:ind w:left="4890" w:hanging="360"/>
      </w:pPr>
      <w:rPr>
        <w:rFonts w:ascii="StarSymbol" w:hAnsi="StarSymbol"/>
      </w:rPr>
    </w:lvl>
  </w:abstractNum>
  <w:abstractNum w:abstractNumId="3" w15:restartNumberingAfterBreak="0">
    <w:nsid w:val="15ED57D8"/>
    <w:multiLevelType w:val="multilevel"/>
    <w:tmpl w:val="8FAE93DA"/>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5C100D"/>
    <w:multiLevelType w:val="multilevel"/>
    <w:tmpl w:val="3BDE2BD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CC480F"/>
    <w:multiLevelType w:val="multilevel"/>
    <w:tmpl w:val="D7C09CB8"/>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ascii="Times New Roman" w:hAnsi="Times New Roman" w:cs="Times New Roman" w:hint="default"/>
        <w:b w:val="0"/>
        <w:bCs/>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4E4832"/>
    <w:multiLevelType w:val="multilevel"/>
    <w:tmpl w:val="5E183B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8D143B"/>
    <w:multiLevelType w:val="multilevel"/>
    <w:tmpl w:val="994203D6"/>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4"/>
  </w:num>
  <w:num w:numId="3">
    <w:abstractNumId w:val="3"/>
  </w:num>
  <w:num w:numId="4">
    <w:abstractNumId w:val="7"/>
  </w:num>
  <w:num w:numId="5">
    <w:abstractNumId w:val="6"/>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7EF"/>
    <w:rsid w:val="0001072A"/>
    <w:rsid w:val="00013870"/>
    <w:rsid w:val="00015C9B"/>
    <w:rsid w:val="00022B1A"/>
    <w:rsid w:val="000235F5"/>
    <w:rsid w:val="00026510"/>
    <w:rsid w:val="00031038"/>
    <w:rsid w:val="00031809"/>
    <w:rsid w:val="000347C3"/>
    <w:rsid w:val="0003713A"/>
    <w:rsid w:val="00037F5C"/>
    <w:rsid w:val="000439D2"/>
    <w:rsid w:val="000474FA"/>
    <w:rsid w:val="00051C1C"/>
    <w:rsid w:val="000551FA"/>
    <w:rsid w:val="000557CE"/>
    <w:rsid w:val="00057271"/>
    <w:rsid w:val="00061213"/>
    <w:rsid w:val="00065BF6"/>
    <w:rsid w:val="00070759"/>
    <w:rsid w:val="00070816"/>
    <w:rsid w:val="00077737"/>
    <w:rsid w:val="00087D16"/>
    <w:rsid w:val="00095EE4"/>
    <w:rsid w:val="00096BD8"/>
    <w:rsid w:val="000A170A"/>
    <w:rsid w:val="000A1802"/>
    <w:rsid w:val="000A2732"/>
    <w:rsid w:val="000A28BD"/>
    <w:rsid w:val="000A52AA"/>
    <w:rsid w:val="000A7426"/>
    <w:rsid w:val="000B148E"/>
    <w:rsid w:val="000B3A28"/>
    <w:rsid w:val="000B459B"/>
    <w:rsid w:val="000C2EA9"/>
    <w:rsid w:val="000C47C1"/>
    <w:rsid w:val="000C631E"/>
    <w:rsid w:val="000D03D8"/>
    <w:rsid w:val="000D1EA3"/>
    <w:rsid w:val="000D4180"/>
    <w:rsid w:val="000D5848"/>
    <w:rsid w:val="000D7210"/>
    <w:rsid w:val="000D7AED"/>
    <w:rsid w:val="000E1D75"/>
    <w:rsid w:val="000E319C"/>
    <w:rsid w:val="000E54D3"/>
    <w:rsid w:val="000E7DF1"/>
    <w:rsid w:val="000F7843"/>
    <w:rsid w:val="0010109A"/>
    <w:rsid w:val="00102D24"/>
    <w:rsid w:val="00104764"/>
    <w:rsid w:val="00105371"/>
    <w:rsid w:val="0010568C"/>
    <w:rsid w:val="001138AD"/>
    <w:rsid w:val="00113A74"/>
    <w:rsid w:val="00114002"/>
    <w:rsid w:val="001160D5"/>
    <w:rsid w:val="0011708F"/>
    <w:rsid w:val="00121F8D"/>
    <w:rsid w:val="00124168"/>
    <w:rsid w:val="00125EBF"/>
    <w:rsid w:val="00127DD1"/>
    <w:rsid w:val="001312CD"/>
    <w:rsid w:val="00131422"/>
    <w:rsid w:val="0013159E"/>
    <w:rsid w:val="00133075"/>
    <w:rsid w:val="00133CAE"/>
    <w:rsid w:val="001350E4"/>
    <w:rsid w:val="00136571"/>
    <w:rsid w:val="0014171C"/>
    <w:rsid w:val="00143413"/>
    <w:rsid w:val="001440AC"/>
    <w:rsid w:val="001441EF"/>
    <w:rsid w:val="001452F7"/>
    <w:rsid w:val="00145CFB"/>
    <w:rsid w:val="001478F2"/>
    <w:rsid w:val="00150135"/>
    <w:rsid w:val="00153F10"/>
    <w:rsid w:val="0015532B"/>
    <w:rsid w:val="00156307"/>
    <w:rsid w:val="001602F2"/>
    <w:rsid w:val="00164ACC"/>
    <w:rsid w:val="001676B2"/>
    <w:rsid w:val="00170975"/>
    <w:rsid w:val="00170F24"/>
    <w:rsid w:val="0017448E"/>
    <w:rsid w:val="00180EC4"/>
    <w:rsid w:val="00181FDF"/>
    <w:rsid w:val="00184007"/>
    <w:rsid w:val="00190805"/>
    <w:rsid w:val="001935FC"/>
    <w:rsid w:val="0019467D"/>
    <w:rsid w:val="001A5E0A"/>
    <w:rsid w:val="001A75AB"/>
    <w:rsid w:val="001A7E3D"/>
    <w:rsid w:val="001B68DE"/>
    <w:rsid w:val="001B6FED"/>
    <w:rsid w:val="001B7B1F"/>
    <w:rsid w:val="001C4901"/>
    <w:rsid w:val="001D2A33"/>
    <w:rsid w:val="001D5146"/>
    <w:rsid w:val="001E005D"/>
    <w:rsid w:val="001E161E"/>
    <w:rsid w:val="001E281F"/>
    <w:rsid w:val="001E57E0"/>
    <w:rsid w:val="001E6F1C"/>
    <w:rsid w:val="001E6FF9"/>
    <w:rsid w:val="001E799A"/>
    <w:rsid w:val="001F0BF2"/>
    <w:rsid w:val="001F45AB"/>
    <w:rsid w:val="001F664E"/>
    <w:rsid w:val="001F6F8B"/>
    <w:rsid w:val="001F7A96"/>
    <w:rsid w:val="002002F1"/>
    <w:rsid w:val="00200667"/>
    <w:rsid w:val="00202F48"/>
    <w:rsid w:val="00205419"/>
    <w:rsid w:val="002061F6"/>
    <w:rsid w:val="0021044E"/>
    <w:rsid w:val="00212B17"/>
    <w:rsid w:val="00215691"/>
    <w:rsid w:val="00217707"/>
    <w:rsid w:val="00217998"/>
    <w:rsid w:val="0023407C"/>
    <w:rsid w:val="00237FAE"/>
    <w:rsid w:val="0024150C"/>
    <w:rsid w:val="00241E33"/>
    <w:rsid w:val="0024229B"/>
    <w:rsid w:val="0024251E"/>
    <w:rsid w:val="00242DA7"/>
    <w:rsid w:val="0024328A"/>
    <w:rsid w:val="00243612"/>
    <w:rsid w:val="00243E21"/>
    <w:rsid w:val="0024706F"/>
    <w:rsid w:val="00247854"/>
    <w:rsid w:val="00247BC1"/>
    <w:rsid w:val="00253779"/>
    <w:rsid w:val="00254647"/>
    <w:rsid w:val="00255E78"/>
    <w:rsid w:val="00256396"/>
    <w:rsid w:val="002631B2"/>
    <w:rsid w:val="00263B7C"/>
    <w:rsid w:val="002706DB"/>
    <w:rsid w:val="002756EC"/>
    <w:rsid w:val="00275F3A"/>
    <w:rsid w:val="002779FF"/>
    <w:rsid w:val="00277E45"/>
    <w:rsid w:val="00281707"/>
    <w:rsid w:val="00284E0E"/>
    <w:rsid w:val="002859DD"/>
    <w:rsid w:val="00292744"/>
    <w:rsid w:val="002976E4"/>
    <w:rsid w:val="002A62DA"/>
    <w:rsid w:val="002B3641"/>
    <w:rsid w:val="002C0599"/>
    <w:rsid w:val="002C1852"/>
    <w:rsid w:val="002C19FE"/>
    <w:rsid w:val="002C4866"/>
    <w:rsid w:val="002D1A9C"/>
    <w:rsid w:val="002D30F3"/>
    <w:rsid w:val="002D4C78"/>
    <w:rsid w:val="002D6DE4"/>
    <w:rsid w:val="002E6BE7"/>
    <w:rsid w:val="002E79C9"/>
    <w:rsid w:val="002F3245"/>
    <w:rsid w:val="002F37CE"/>
    <w:rsid w:val="002F4A94"/>
    <w:rsid w:val="0030441B"/>
    <w:rsid w:val="00305CDD"/>
    <w:rsid w:val="003065A6"/>
    <w:rsid w:val="00311916"/>
    <w:rsid w:val="0031605D"/>
    <w:rsid w:val="0032054E"/>
    <w:rsid w:val="00322E91"/>
    <w:rsid w:val="00331847"/>
    <w:rsid w:val="00333358"/>
    <w:rsid w:val="003338E9"/>
    <w:rsid w:val="00342E3D"/>
    <w:rsid w:val="00343EAB"/>
    <w:rsid w:val="0035522C"/>
    <w:rsid w:val="00360983"/>
    <w:rsid w:val="003632A8"/>
    <w:rsid w:val="00366564"/>
    <w:rsid w:val="00373BA5"/>
    <w:rsid w:val="00381578"/>
    <w:rsid w:val="00381718"/>
    <w:rsid w:val="00382A7A"/>
    <w:rsid w:val="00383F2F"/>
    <w:rsid w:val="003842A4"/>
    <w:rsid w:val="0038518F"/>
    <w:rsid w:val="00385742"/>
    <w:rsid w:val="00391283"/>
    <w:rsid w:val="003919A5"/>
    <w:rsid w:val="0039219E"/>
    <w:rsid w:val="00393B10"/>
    <w:rsid w:val="003A12E5"/>
    <w:rsid w:val="003A3E3D"/>
    <w:rsid w:val="003A6802"/>
    <w:rsid w:val="003B1B08"/>
    <w:rsid w:val="003B52F3"/>
    <w:rsid w:val="003B5396"/>
    <w:rsid w:val="003B5B8C"/>
    <w:rsid w:val="003C6C27"/>
    <w:rsid w:val="003D1EE6"/>
    <w:rsid w:val="003D2F4F"/>
    <w:rsid w:val="003D77D9"/>
    <w:rsid w:val="003E0BAD"/>
    <w:rsid w:val="003E1AD7"/>
    <w:rsid w:val="003E2144"/>
    <w:rsid w:val="003E53F7"/>
    <w:rsid w:val="003E745A"/>
    <w:rsid w:val="003F1D3A"/>
    <w:rsid w:val="003F2874"/>
    <w:rsid w:val="003F5E7B"/>
    <w:rsid w:val="003F784D"/>
    <w:rsid w:val="004001AA"/>
    <w:rsid w:val="00400700"/>
    <w:rsid w:val="00400FFC"/>
    <w:rsid w:val="00401675"/>
    <w:rsid w:val="004027E4"/>
    <w:rsid w:val="004031F6"/>
    <w:rsid w:val="004047EA"/>
    <w:rsid w:val="004069B3"/>
    <w:rsid w:val="004071C0"/>
    <w:rsid w:val="0040798D"/>
    <w:rsid w:val="00411F58"/>
    <w:rsid w:val="00414E49"/>
    <w:rsid w:val="00415447"/>
    <w:rsid w:val="0042032B"/>
    <w:rsid w:val="0042128A"/>
    <w:rsid w:val="00422630"/>
    <w:rsid w:val="004235D2"/>
    <w:rsid w:val="00430189"/>
    <w:rsid w:val="00431436"/>
    <w:rsid w:val="00431F66"/>
    <w:rsid w:val="00433447"/>
    <w:rsid w:val="00434E91"/>
    <w:rsid w:val="00441EDD"/>
    <w:rsid w:val="004449F3"/>
    <w:rsid w:val="00446037"/>
    <w:rsid w:val="00451F61"/>
    <w:rsid w:val="004521B6"/>
    <w:rsid w:val="00452EF6"/>
    <w:rsid w:val="0045325E"/>
    <w:rsid w:val="00453923"/>
    <w:rsid w:val="0045573A"/>
    <w:rsid w:val="00455CEC"/>
    <w:rsid w:val="00456D18"/>
    <w:rsid w:val="004647EC"/>
    <w:rsid w:val="00465339"/>
    <w:rsid w:val="004655E7"/>
    <w:rsid w:val="00465884"/>
    <w:rsid w:val="00465AF4"/>
    <w:rsid w:val="004727B3"/>
    <w:rsid w:val="00472EC6"/>
    <w:rsid w:val="00473500"/>
    <w:rsid w:val="00474A83"/>
    <w:rsid w:val="00475AE8"/>
    <w:rsid w:val="00480C08"/>
    <w:rsid w:val="0048204D"/>
    <w:rsid w:val="00487004"/>
    <w:rsid w:val="00487281"/>
    <w:rsid w:val="00487FA0"/>
    <w:rsid w:val="004906DC"/>
    <w:rsid w:val="0049562C"/>
    <w:rsid w:val="004A0507"/>
    <w:rsid w:val="004A0AF6"/>
    <w:rsid w:val="004A11C7"/>
    <w:rsid w:val="004A6822"/>
    <w:rsid w:val="004B4CA8"/>
    <w:rsid w:val="004C19A3"/>
    <w:rsid w:val="004C2BA3"/>
    <w:rsid w:val="004C31E1"/>
    <w:rsid w:val="004C7A55"/>
    <w:rsid w:val="004D01E7"/>
    <w:rsid w:val="004D1E24"/>
    <w:rsid w:val="004D20C5"/>
    <w:rsid w:val="004D26C4"/>
    <w:rsid w:val="004D391F"/>
    <w:rsid w:val="004D4C18"/>
    <w:rsid w:val="004D54BC"/>
    <w:rsid w:val="004D554B"/>
    <w:rsid w:val="004D5A6D"/>
    <w:rsid w:val="004D7172"/>
    <w:rsid w:val="004E14D0"/>
    <w:rsid w:val="004E17C0"/>
    <w:rsid w:val="004E2613"/>
    <w:rsid w:val="004E5657"/>
    <w:rsid w:val="004E776F"/>
    <w:rsid w:val="004F1B38"/>
    <w:rsid w:val="004F3A62"/>
    <w:rsid w:val="004F7DC8"/>
    <w:rsid w:val="004F7F9C"/>
    <w:rsid w:val="0050106C"/>
    <w:rsid w:val="005036AC"/>
    <w:rsid w:val="005053B2"/>
    <w:rsid w:val="00506EA7"/>
    <w:rsid w:val="0052066B"/>
    <w:rsid w:val="00521C58"/>
    <w:rsid w:val="00525453"/>
    <w:rsid w:val="00525C92"/>
    <w:rsid w:val="00526D84"/>
    <w:rsid w:val="005303CC"/>
    <w:rsid w:val="005341A7"/>
    <w:rsid w:val="005375C7"/>
    <w:rsid w:val="005440E9"/>
    <w:rsid w:val="005448A4"/>
    <w:rsid w:val="00547470"/>
    <w:rsid w:val="00550DCC"/>
    <w:rsid w:val="00556CBD"/>
    <w:rsid w:val="0055793E"/>
    <w:rsid w:val="0055796A"/>
    <w:rsid w:val="00560F5F"/>
    <w:rsid w:val="00563ED9"/>
    <w:rsid w:val="00563F6E"/>
    <w:rsid w:val="0056765F"/>
    <w:rsid w:val="005706AE"/>
    <w:rsid w:val="005709AA"/>
    <w:rsid w:val="005719D9"/>
    <w:rsid w:val="005752DC"/>
    <w:rsid w:val="00575CE3"/>
    <w:rsid w:val="00581F5A"/>
    <w:rsid w:val="00586A1A"/>
    <w:rsid w:val="00586B4A"/>
    <w:rsid w:val="00590A61"/>
    <w:rsid w:val="005939D8"/>
    <w:rsid w:val="005964B8"/>
    <w:rsid w:val="0059768C"/>
    <w:rsid w:val="00597C9C"/>
    <w:rsid w:val="005A1AB4"/>
    <w:rsid w:val="005A289F"/>
    <w:rsid w:val="005A55DE"/>
    <w:rsid w:val="005A60E7"/>
    <w:rsid w:val="005A639A"/>
    <w:rsid w:val="005B2EE0"/>
    <w:rsid w:val="005B3E66"/>
    <w:rsid w:val="005C3AC4"/>
    <w:rsid w:val="005C594E"/>
    <w:rsid w:val="005C6431"/>
    <w:rsid w:val="005C7AEE"/>
    <w:rsid w:val="005D0881"/>
    <w:rsid w:val="005D1CFC"/>
    <w:rsid w:val="005D3833"/>
    <w:rsid w:val="005D5E63"/>
    <w:rsid w:val="005D7FE0"/>
    <w:rsid w:val="005E24BE"/>
    <w:rsid w:val="005E52ED"/>
    <w:rsid w:val="005E6128"/>
    <w:rsid w:val="005E6A3A"/>
    <w:rsid w:val="005E76AC"/>
    <w:rsid w:val="005F2500"/>
    <w:rsid w:val="005F6347"/>
    <w:rsid w:val="00600DC9"/>
    <w:rsid w:val="00604D3F"/>
    <w:rsid w:val="00605044"/>
    <w:rsid w:val="00605997"/>
    <w:rsid w:val="00610F1B"/>
    <w:rsid w:val="00611612"/>
    <w:rsid w:val="00615BE1"/>
    <w:rsid w:val="00616A77"/>
    <w:rsid w:val="0061794C"/>
    <w:rsid w:val="00617E70"/>
    <w:rsid w:val="006207D3"/>
    <w:rsid w:val="00633566"/>
    <w:rsid w:val="00640E18"/>
    <w:rsid w:val="006412B1"/>
    <w:rsid w:val="0064184F"/>
    <w:rsid w:val="00644C02"/>
    <w:rsid w:val="0064579C"/>
    <w:rsid w:val="006470E2"/>
    <w:rsid w:val="00650452"/>
    <w:rsid w:val="00652B20"/>
    <w:rsid w:val="00655C77"/>
    <w:rsid w:val="00656029"/>
    <w:rsid w:val="0066248C"/>
    <w:rsid w:val="00662DD1"/>
    <w:rsid w:val="00664D20"/>
    <w:rsid w:val="00665609"/>
    <w:rsid w:val="006659C6"/>
    <w:rsid w:val="006666B5"/>
    <w:rsid w:val="00666AFD"/>
    <w:rsid w:val="00670A2A"/>
    <w:rsid w:val="00672981"/>
    <w:rsid w:val="00674228"/>
    <w:rsid w:val="006746E9"/>
    <w:rsid w:val="00676132"/>
    <w:rsid w:val="0067746A"/>
    <w:rsid w:val="00680650"/>
    <w:rsid w:val="00680FCF"/>
    <w:rsid w:val="006813A9"/>
    <w:rsid w:val="00682084"/>
    <w:rsid w:val="00682D2D"/>
    <w:rsid w:val="00684DF5"/>
    <w:rsid w:val="00685610"/>
    <w:rsid w:val="00687BB4"/>
    <w:rsid w:val="0069334D"/>
    <w:rsid w:val="00694A8B"/>
    <w:rsid w:val="006950FB"/>
    <w:rsid w:val="00697896"/>
    <w:rsid w:val="006B2C42"/>
    <w:rsid w:val="006B2E75"/>
    <w:rsid w:val="006B372A"/>
    <w:rsid w:val="006B4DAC"/>
    <w:rsid w:val="006B709E"/>
    <w:rsid w:val="006C183E"/>
    <w:rsid w:val="006C1FB1"/>
    <w:rsid w:val="006C3415"/>
    <w:rsid w:val="006C5316"/>
    <w:rsid w:val="006C6C0F"/>
    <w:rsid w:val="006D08CA"/>
    <w:rsid w:val="006D2A9A"/>
    <w:rsid w:val="006D58C1"/>
    <w:rsid w:val="006D6447"/>
    <w:rsid w:val="006E0A21"/>
    <w:rsid w:val="006E1E1A"/>
    <w:rsid w:val="006E2844"/>
    <w:rsid w:val="006E58B7"/>
    <w:rsid w:val="006F1AAA"/>
    <w:rsid w:val="006F5CEE"/>
    <w:rsid w:val="00700906"/>
    <w:rsid w:val="00706C06"/>
    <w:rsid w:val="00706C49"/>
    <w:rsid w:val="00712681"/>
    <w:rsid w:val="00717B3A"/>
    <w:rsid w:val="007211F4"/>
    <w:rsid w:val="00721E6E"/>
    <w:rsid w:val="0072429A"/>
    <w:rsid w:val="00725379"/>
    <w:rsid w:val="007308DB"/>
    <w:rsid w:val="00732E50"/>
    <w:rsid w:val="00734783"/>
    <w:rsid w:val="00734C4A"/>
    <w:rsid w:val="00737FF1"/>
    <w:rsid w:val="0074311D"/>
    <w:rsid w:val="00744BF6"/>
    <w:rsid w:val="007459BD"/>
    <w:rsid w:val="00747B68"/>
    <w:rsid w:val="007603F4"/>
    <w:rsid w:val="007645E3"/>
    <w:rsid w:val="007725C7"/>
    <w:rsid w:val="00773AF4"/>
    <w:rsid w:val="00777C58"/>
    <w:rsid w:val="00781D1F"/>
    <w:rsid w:val="00785566"/>
    <w:rsid w:val="00786B88"/>
    <w:rsid w:val="007911E7"/>
    <w:rsid w:val="00794ED1"/>
    <w:rsid w:val="00796145"/>
    <w:rsid w:val="00796CCD"/>
    <w:rsid w:val="007977AA"/>
    <w:rsid w:val="007A07EF"/>
    <w:rsid w:val="007A0DCD"/>
    <w:rsid w:val="007A1BB6"/>
    <w:rsid w:val="007A59EE"/>
    <w:rsid w:val="007C386F"/>
    <w:rsid w:val="007D023C"/>
    <w:rsid w:val="007D1762"/>
    <w:rsid w:val="007D1FB5"/>
    <w:rsid w:val="007D2372"/>
    <w:rsid w:val="007D3FD3"/>
    <w:rsid w:val="007D7F2C"/>
    <w:rsid w:val="007E218D"/>
    <w:rsid w:val="007E2291"/>
    <w:rsid w:val="007E50FC"/>
    <w:rsid w:val="007F05D2"/>
    <w:rsid w:val="007F183C"/>
    <w:rsid w:val="007F4F79"/>
    <w:rsid w:val="007F555F"/>
    <w:rsid w:val="008018FC"/>
    <w:rsid w:val="008032CD"/>
    <w:rsid w:val="008037AC"/>
    <w:rsid w:val="00804D1A"/>
    <w:rsid w:val="008076B4"/>
    <w:rsid w:val="00810D61"/>
    <w:rsid w:val="008113F3"/>
    <w:rsid w:val="00812C15"/>
    <w:rsid w:val="00815140"/>
    <w:rsid w:val="00816702"/>
    <w:rsid w:val="00823EDF"/>
    <w:rsid w:val="008265B9"/>
    <w:rsid w:val="00832650"/>
    <w:rsid w:val="00843015"/>
    <w:rsid w:val="008453A5"/>
    <w:rsid w:val="00850A9C"/>
    <w:rsid w:val="0085135A"/>
    <w:rsid w:val="00852F64"/>
    <w:rsid w:val="008547CE"/>
    <w:rsid w:val="00854A34"/>
    <w:rsid w:val="00855851"/>
    <w:rsid w:val="00855E5F"/>
    <w:rsid w:val="00856A31"/>
    <w:rsid w:val="00862C01"/>
    <w:rsid w:val="008703AF"/>
    <w:rsid w:val="00875882"/>
    <w:rsid w:val="00877992"/>
    <w:rsid w:val="00882E5B"/>
    <w:rsid w:val="00883516"/>
    <w:rsid w:val="008837F8"/>
    <w:rsid w:val="00883C76"/>
    <w:rsid w:val="0089128B"/>
    <w:rsid w:val="00891A97"/>
    <w:rsid w:val="00893A7D"/>
    <w:rsid w:val="00895766"/>
    <w:rsid w:val="008A00C6"/>
    <w:rsid w:val="008B0237"/>
    <w:rsid w:val="008B185A"/>
    <w:rsid w:val="008B2AFE"/>
    <w:rsid w:val="008B45CF"/>
    <w:rsid w:val="008B4D69"/>
    <w:rsid w:val="008B5E98"/>
    <w:rsid w:val="008B7A17"/>
    <w:rsid w:val="008C1DE7"/>
    <w:rsid w:val="008C3C31"/>
    <w:rsid w:val="008C5FFC"/>
    <w:rsid w:val="008C6EF5"/>
    <w:rsid w:val="008D7797"/>
    <w:rsid w:val="008D7986"/>
    <w:rsid w:val="008E1E07"/>
    <w:rsid w:val="008E203F"/>
    <w:rsid w:val="008E2D55"/>
    <w:rsid w:val="008F2298"/>
    <w:rsid w:val="008F34D9"/>
    <w:rsid w:val="008F3FB7"/>
    <w:rsid w:val="008F6CD4"/>
    <w:rsid w:val="0090011C"/>
    <w:rsid w:val="00901694"/>
    <w:rsid w:val="009022CD"/>
    <w:rsid w:val="00903D1C"/>
    <w:rsid w:val="00904E11"/>
    <w:rsid w:val="009051AD"/>
    <w:rsid w:val="00906B7D"/>
    <w:rsid w:val="00910F3E"/>
    <w:rsid w:val="00913C6E"/>
    <w:rsid w:val="00913F2F"/>
    <w:rsid w:val="009201AC"/>
    <w:rsid w:val="00922868"/>
    <w:rsid w:val="00927F6F"/>
    <w:rsid w:val="00930B72"/>
    <w:rsid w:val="00936910"/>
    <w:rsid w:val="009431B9"/>
    <w:rsid w:val="00943341"/>
    <w:rsid w:val="009435DC"/>
    <w:rsid w:val="00943B31"/>
    <w:rsid w:val="009467F3"/>
    <w:rsid w:val="00951851"/>
    <w:rsid w:val="00951C86"/>
    <w:rsid w:val="00952868"/>
    <w:rsid w:val="009547F2"/>
    <w:rsid w:val="009628BE"/>
    <w:rsid w:val="00963049"/>
    <w:rsid w:val="00966845"/>
    <w:rsid w:val="00966EEE"/>
    <w:rsid w:val="009673CE"/>
    <w:rsid w:val="00970944"/>
    <w:rsid w:val="00973AB5"/>
    <w:rsid w:val="009774E8"/>
    <w:rsid w:val="00991742"/>
    <w:rsid w:val="0099738A"/>
    <w:rsid w:val="009A0460"/>
    <w:rsid w:val="009A0B07"/>
    <w:rsid w:val="009A5CAC"/>
    <w:rsid w:val="009A78D5"/>
    <w:rsid w:val="009A7C49"/>
    <w:rsid w:val="009B4397"/>
    <w:rsid w:val="009B4666"/>
    <w:rsid w:val="009B6743"/>
    <w:rsid w:val="009C051A"/>
    <w:rsid w:val="009C0782"/>
    <w:rsid w:val="009C22D1"/>
    <w:rsid w:val="009C2AB7"/>
    <w:rsid w:val="009D1F2B"/>
    <w:rsid w:val="009D3750"/>
    <w:rsid w:val="009D6FC3"/>
    <w:rsid w:val="009D7ECD"/>
    <w:rsid w:val="009E43B1"/>
    <w:rsid w:val="009E67F9"/>
    <w:rsid w:val="009E7469"/>
    <w:rsid w:val="009F36F2"/>
    <w:rsid w:val="009F5CFE"/>
    <w:rsid w:val="009F784E"/>
    <w:rsid w:val="00A01A22"/>
    <w:rsid w:val="00A02192"/>
    <w:rsid w:val="00A02570"/>
    <w:rsid w:val="00A03597"/>
    <w:rsid w:val="00A064A1"/>
    <w:rsid w:val="00A07DF0"/>
    <w:rsid w:val="00A11329"/>
    <w:rsid w:val="00A11877"/>
    <w:rsid w:val="00A11FD0"/>
    <w:rsid w:val="00A12F09"/>
    <w:rsid w:val="00A227AE"/>
    <w:rsid w:val="00A268DF"/>
    <w:rsid w:val="00A30134"/>
    <w:rsid w:val="00A33CC2"/>
    <w:rsid w:val="00A3472E"/>
    <w:rsid w:val="00A43CC3"/>
    <w:rsid w:val="00A50BDC"/>
    <w:rsid w:val="00A602D0"/>
    <w:rsid w:val="00A62976"/>
    <w:rsid w:val="00A745EE"/>
    <w:rsid w:val="00A74FD6"/>
    <w:rsid w:val="00A76FBA"/>
    <w:rsid w:val="00A77A32"/>
    <w:rsid w:val="00A817A3"/>
    <w:rsid w:val="00A82BBB"/>
    <w:rsid w:val="00A83A7A"/>
    <w:rsid w:val="00A84AD3"/>
    <w:rsid w:val="00A9150F"/>
    <w:rsid w:val="00A92ABC"/>
    <w:rsid w:val="00A960E1"/>
    <w:rsid w:val="00AA03BF"/>
    <w:rsid w:val="00AA1939"/>
    <w:rsid w:val="00AA3230"/>
    <w:rsid w:val="00AA5510"/>
    <w:rsid w:val="00AA558E"/>
    <w:rsid w:val="00AB05A6"/>
    <w:rsid w:val="00AB0FCC"/>
    <w:rsid w:val="00AB2BFA"/>
    <w:rsid w:val="00AB3EE7"/>
    <w:rsid w:val="00AB4394"/>
    <w:rsid w:val="00AB6D24"/>
    <w:rsid w:val="00AB7548"/>
    <w:rsid w:val="00AB762A"/>
    <w:rsid w:val="00AC4E80"/>
    <w:rsid w:val="00AD52C8"/>
    <w:rsid w:val="00AD5303"/>
    <w:rsid w:val="00AD5584"/>
    <w:rsid w:val="00AE02E6"/>
    <w:rsid w:val="00AE1BD0"/>
    <w:rsid w:val="00AE2782"/>
    <w:rsid w:val="00AE7CCA"/>
    <w:rsid w:val="00AF0B09"/>
    <w:rsid w:val="00AF198F"/>
    <w:rsid w:val="00AF3F41"/>
    <w:rsid w:val="00AF6E23"/>
    <w:rsid w:val="00B0034A"/>
    <w:rsid w:val="00B007BD"/>
    <w:rsid w:val="00B0390A"/>
    <w:rsid w:val="00B07B3F"/>
    <w:rsid w:val="00B07CD2"/>
    <w:rsid w:val="00B110FC"/>
    <w:rsid w:val="00B1257A"/>
    <w:rsid w:val="00B1436E"/>
    <w:rsid w:val="00B20535"/>
    <w:rsid w:val="00B30D6C"/>
    <w:rsid w:val="00B30EA0"/>
    <w:rsid w:val="00B31457"/>
    <w:rsid w:val="00B31692"/>
    <w:rsid w:val="00B32731"/>
    <w:rsid w:val="00B3273B"/>
    <w:rsid w:val="00B328EB"/>
    <w:rsid w:val="00B3671B"/>
    <w:rsid w:val="00B37956"/>
    <w:rsid w:val="00B4041A"/>
    <w:rsid w:val="00B41AA9"/>
    <w:rsid w:val="00B41EC8"/>
    <w:rsid w:val="00B43471"/>
    <w:rsid w:val="00B440FB"/>
    <w:rsid w:val="00B4495F"/>
    <w:rsid w:val="00B46EA9"/>
    <w:rsid w:val="00B62C02"/>
    <w:rsid w:val="00B63F8B"/>
    <w:rsid w:val="00B64C6B"/>
    <w:rsid w:val="00B658BA"/>
    <w:rsid w:val="00B65CC1"/>
    <w:rsid w:val="00B714B0"/>
    <w:rsid w:val="00B71565"/>
    <w:rsid w:val="00B746FC"/>
    <w:rsid w:val="00B7590E"/>
    <w:rsid w:val="00B75F24"/>
    <w:rsid w:val="00B80AC2"/>
    <w:rsid w:val="00B861CE"/>
    <w:rsid w:val="00B92BD5"/>
    <w:rsid w:val="00B92CA4"/>
    <w:rsid w:val="00B964CE"/>
    <w:rsid w:val="00B97617"/>
    <w:rsid w:val="00BA3F2E"/>
    <w:rsid w:val="00BA71B5"/>
    <w:rsid w:val="00BA7A21"/>
    <w:rsid w:val="00BB2247"/>
    <w:rsid w:val="00BB34EE"/>
    <w:rsid w:val="00BB3A4B"/>
    <w:rsid w:val="00BB40FC"/>
    <w:rsid w:val="00BB4682"/>
    <w:rsid w:val="00BB4E35"/>
    <w:rsid w:val="00BB59EF"/>
    <w:rsid w:val="00BB5A81"/>
    <w:rsid w:val="00BB61E7"/>
    <w:rsid w:val="00BD0CDE"/>
    <w:rsid w:val="00BE0A6F"/>
    <w:rsid w:val="00BE0D8C"/>
    <w:rsid w:val="00BE1477"/>
    <w:rsid w:val="00BE1972"/>
    <w:rsid w:val="00BE3A4E"/>
    <w:rsid w:val="00BE50AB"/>
    <w:rsid w:val="00BE6285"/>
    <w:rsid w:val="00BE657B"/>
    <w:rsid w:val="00BE6B8D"/>
    <w:rsid w:val="00BE73F9"/>
    <w:rsid w:val="00BF0928"/>
    <w:rsid w:val="00BF0C43"/>
    <w:rsid w:val="00BF1FC3"/>
    <w:rsid w:val="00BF41A8"/>
    <w:rsid w:val="00BF66F9"/>
    <w:rsid w:val="00BF7DC4"/>
    <w:rsid w:val="00C02ACB"/>
    <w:rsid w:val="00C05BF0"/>
    <w:rsid w:val="00C134D0"/>
    <w:rsid w:val="00C152FC"/>
    <w:rsid w:val="00C15C92"/>
    <w:rsid w:val="00C17C4B"/>
    <w:rsid w:val="00C229DC"/>
    <w:rsid w:val="00C22A85"/>
    <w:rsid w:val="00C27D75"/>
    <w:rsid w:val="00C31A32"/>
    <w:rsid w:val="00C32E12"/>
    <w:rsid w:val="00C368C4"/>
    <w:rsid w:val="00C375C6"/>
    <w:rsid w:val="00C409CC"/>
    <w:rsid w:val="00C41FFF"/>
    <w:rsid w:val="00C432CE"/>
    <w:rsid w:val="00C465C1"/>
    <w:rsid w:val="00C50E13"/>
    <w:rsid w:val="00C511E1"/>
    <w:rsid w:val="00C53B8E"/>
    <w:rsid w:val="00C54D95"/>
    <w:rsid w:val="00C5687B"/>
    <w:rsid w:val="00C576E1"/>
    <w:rsid w:val="00C57B2F"/>
    <w:rsid w:val="00C60E6F"/>
    <w:rsid w:val="00C6118E"/>
    <w:rsid w:val="00C638B7"/>
    <w:rsid w:val="00C7570B"/>
    <w:rsid w:val="00C760CE"/>
    <w:rsid w:val="00C76BC9"/>
    <w:rsid w:val="00C76FD6"/>
    <w:rsid w:val="00C83161"/>
    <w:rsid w:val="00C865CF"/>
    <w:rsid w:val="00C9302A"/>
    <w:rsid w:val="00C948FC"/>
    <w:rsid w:val="00C95674"/>
    <w:rsid w:val="00C9594E"/>
    <w:rsid w:val="00CA7B02"/>
    <w:rsid w:val="00CB24AC"/>
    <w:rsid w:val="00CB2A7B"/>
    <w:rsid w:val="00CB39D0"/>
    <w:rsid w:val="00CB6414"/>
    <w:rsid w:val="00CB6E2B"/>
    <w:rsid w:val="00CB7CD5"/>
    <w:rsid w:val="00CC11F9"/>
    <w:rsid w:val="00CC16B9"/>
    <w:rsid w:val="00CC1A55"/>
    <w:rsid w:val="00CC7208"/>
    <w:rsid w:val="00CD0093"/>
    <w:rsid w:val="00CD1895"/>
    <w:rsid w:val="00CE222C"/>
    <w:rsid w:val="00CE3C34"/>
    <w:rsid w:val="00CF3086"/>
    <w:rsid w:val="00CF3B41"/>
    <w:rsid w:val="00CF7915"/>
    <w:rsid w:val="00D029EF"/>
    <w:rsid w:val="00D03E01"/>
    <w:rsid w:val="00D04629"/>
    <w:rsid w:val="00D10084"/>
    <w:rsid w:val="00D10B0D"/>
    <w:rsid w:val="00D10F2E"/>
    <w:rsid w:val="00D2014C"/>
    <w:rsid w:val="00D2432A"/>
    <w:rsid w:val="00D24626"/>
    <w:rsid w:val="00D2554A"/>
    <w:rsid w:val="00D262DD"/>
    <w:rsid w:val="00D3051F"/>
    <w:rsid w:val="00D348AB"/>
    <w:rsid w:val="00D36C16"/>
    <w:rsid w:val="00D36CC6"/>
    <w:rsid w:val="00D417AE"/>
    <w:rsid w:val="00D4261A"/>
    <w:rsid w:val="00D4577B"/>
    <w:rsid w:val="00D45AF4"/>
    <w:rsid w:val="00D52FF5"/>
    <w:rsid w:val="00D57B3A"/>
    <w:rsid w:val="00D57F5A"/>
    <w:rsid w:val="00D633D7"/>
    <w:rsid w:val="00D6344E"/>
    <w:rsid w:val="00D645F7"/>
    <w:rsid w:val="00D676E2"/>
    <w:rsid w:val="00D80704"/>
    <w:rsid w:val="00D830EB"/>
    <w:rsid w:val="00D84549"/>
    <w:rsid w:val="00D86764"/>
    <w:rsid w:val="00D91253"/>
    <w:rsid w:val="00D9309B"/>
    <w:rsid w:val="00D93C4F"/>
    <w:rsid w:val="00D97FEC"/>
    <w:rsid w:val="00DA208C"/>
    <w:rsid w:val="00DA2D06"/>
    <w:rsid w:val="00DA45EF"/>
    <w:rsid w:val="00DA4A1A"/>
    <w:rsid w:val="00DB0FC7"/>
    <w:rsid w:val="00DB1B0F"/>
    <w:rsid w:val="00DB312A"/>
    <w:rsid w:val="00DB4595"/>
    <w:rsid w:val="00DB79EB"/>
    <w:rsid w:val="00DC0B7A"/>
    <w:rsid w:val="00DC55C1"/>
    <w:rsid w:val="00DC6910"/>
    <w:rsid w:val="00DD38FD"/>
    <w:rsid w:val="00DD624F"/>
    <w:rsid w:val="00DE08FB"/>
    <w:rsid w:val="00DE22A8"/>
    <w:rsid w:val="00DE6BF8"/>
    <w:rsid w:val="00DE7C29"/>
    <w:rsid w:val="00DF3AEC"/>
    <w:rsid w:val="00DF3C44"/>
    <w:rsid w:val="00DF4844"/>
    <w:rsid w:val="00E0160B"/>
    <w:rsid w:val="00E03271"/>
    <w:rsid w:val="00E03322"/>
    <w:rsid w:val="00E03D60"/>
    <w:rsid w:val="00E0648D"/>
    <w:rsid w:val="00E0754A"/>
    <w:rsid w:val="00E12BC8"/>
    <w:rsid w:val="00E17CCF"/>
    <w:rsid w:val="00E202B4"/>
    <w:rsid w:val="00E20E1D"/>
    <w:rsid w:val="00E20F3B"/>
    <w:rsid w:val="00E27EC7"/>
    <w:rsid w:val="00E3055A"/>
    <w:rsid w:val="00E3387D"/>
    <w:rsid w:val="00E347AD"/>
    <w:rsid w:val="00E36DBA"/>
    <w:rsid w:val="00E404AD"/>
    <w:rsid w:val="00E427F9"/>
    <w:rsid w:val="00E46091"/>
    <w:rsid w:val="00E46404"/>
    <w:rsid w:val="00E53910"/>
    <w:rsid w:val="00E54DB4"/>
    <w:rsid w:val="00E559EF"/>
    <w:rsid w:val="00E57B8B"/>
    <w:rsid w:val="00E57DA0"/>
    <w:rsid w:val="00E608B1"/>
    <w:rsid w:val="00E653E4"/>
    <w:rsid w:val="00E6623C"/>
    <w:rsid w:val="00E66798"/>
    <w:rsid w:val="00E67796"/>
    <w:rsid w:val="00E7178A"/>
    <w:rsid w:val="00E74EB8"/>
    <w:rsid w:val="00E95E2A"/>
    <w:rsid w:val="00EA0915"/>
    <w:rsid w:val="00EA2055"/>
    <w:rsid w:val="00EA2D14"/>
    <w:rsid w:val="00EA33A7"/>
    <w:rsid w:val="00EA388C"/>
    <w:rsid w:val="00EA5C36"/>
    <w:rsid w:val="00EA6311"/>
    <w:rsid w:val="00EA6A43"/>
    <w:rsid w:val="00EB095C"/>
    <w:rsid w:val="00EB4C8A"/>
    <w:rsid w:val="00EB7260"/>
    <w:rsid w:val="00EC0D9B"/>
    <w:rsid w:val="00EC1E5C"/>
    <w:rsid w:val="00EC3B1A"/>
    <w:rsid w:val="00ED03D8"/>
    <w:rsid w:val="00ED53FE"/>
    <w:rsid w:val="00ED6452"/>
    <w:rsid w:val="00ED6992"/>
    <w:rsid w:val="00EE07AF"/>
    <w:rsid w:val="00EE1116"/>
    <w:rsid w:val="00EE1431"/>
    <w:rsid w:val="00EE25D9"/>
    <w:rsid w:val="00EE37D7"/>
    <w:rsid w:val="00EE3BFC"/>
    <w:rsid w:val="00EE6636"/>
    <w:rsid w:val="00EF3341"/>
    <w:rsid w:val="00EF444F"/>
    <w:rsid w:val="00F05B55"/>
    <w:rsid w:val="00F07752"/>
    <w:rsid w:val="00F100E7"/>
    <w:rsid w:val="00F11719"/>
    <w:rsid w:val="00F152C5"/>
    <w:rsid w:val="00F154CF"/>
    <w:rsid w:val="00F165FD"/>
    <w:rsid w:val="00F167CF"/>
    <w:rsid w:val="00F21BD9"/>
    <w:rsid w:val="00F23317"/>
    <w:rsid w:val="00F238F4"/>
    <w:rsid w:val="00F36980"/>
    <w:rsid w:val="00F452B8"/>
    <w:rsid w:val="00F4748D"/>
    <w:rsid w:val="00F53C9B"/>
    <w:rsid w:val="00F53D5B"/>
    <w:rsid w:val="00F53F6F"/>
    <w:rsid w:val="00F57269"/>
    <w:rsid w:val="00F624BE"/>
    <w:rsid w:val="00F64231"/>
    <w:rsid w:val="00F643CA"/>
    <w:rsid w:val="00F64659"/>
    <w:rsid w:val="00F646E0"/>
    <w:rsid w:val="00F64EDF"/>
    <w:rsid w:val="00F66008"/>
    <w:rsid w:val="00F77F71"/>
    <w:rsid w:val="00F80D74"/>
    <w:rsid w:val="00F8194B"/>
    <w:rsid w:val="00F85EF4"/>
    <w:rsid w:val="00F95D9D"/>
    <w:rsid w:val="00F97871"/>
    <w:rsid w:val="00FA3330"/>
    <w:rsid w:val="00FA4ABF"/>
    <w:rsid w:val="00FA67DC"/>
    <w:rsid w:val="00FA7012"/>
    <w:rsid w:val="00FB023C"/>
    <w:rsid w:val="00FB131F"/>
    <w:rsid w:val="00FB1BAB"/>
    <w:rsid w:val="00FB332F"/>
    <w:rsid w:val="00FB6498"/>
    <w:rsid w:val="00FB7FB7"/>
    <w:rsid w:val="00FC49B7"/>
    <w:rsid w:val="00FC57EA"/>
    <w:rsid w:val="00FC586B"/>
    <w:rsid w:val="00FD1315"/>
    <w:rsid w:val="00FD2E6E"/>
    <w:rsid w:val="00FD72FD"/>
    <w:rsid w:val="00FD7BEB"/>
    <w:rsid w:val="00FE2066"/>
    <w:rsid w:val="00FE4CDC"/>
    <w:rsid w:val="00FE5001"/>
    <w:rsid w:val="00FE53B9"/>
    <w:rsid w:val="00FF2E55"/>
    <w:rsid w:val="00FF44BF"/>
    <w:rsid w:val="00FF4DBF"/>
    <w:rsid w:val="00FF7B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17423"/>
  <w15:docId w15:val="{98AA1047-B7D3-2747-8026-620E60265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2F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70F24"/>
    <w:pPr>
      <w:keepNext/>
      <w:numPr>
        <w:numId w:val="1"/>
      </w:numPr>
      <w:suppressAutoHyphens/>
      <w:ind w:firstLine="2127"/>
      <w:outlineLvl w:val="0"/>
    </w:pPr>
    <w:rPr>
      <w:b/>
      <w:sz w:val="28"/>
      <w:szCs w:val="20"/>
      <w:lang w:eastAsia="ar-SA"/>
    </w:rPr>
  </w:style>
  <w:style w:type="paragraph" w:styleId="Ttulo2">
    <w:name w:val="heading 2"/>
    <w:basedOn w:val="Normal"/>
    <w:next w:val="Normal"/>
    <w:link w:val="Ttulo2Char"/>
    <w:qFormat/>
    <w:rsid w:val="00170F24"/>
    <w:pPr>
      <w:keepNext/>
      <w:numPr>
        <w:ilvl w:val="1"/>
        <w:numId w:val="1"/>
      </w:numPr>
      <w:suppressAutoHyphens/>
      <w:jc w:val="center"/>
      <w:outlineLvl w:val="1"/>
    </w:pPr>
    <w:rPr>
      <w:b/>
      <w:sz w:val="28"/>
      <w:szCs w:val="20"/>
      <w:u w:val="single"/>
      <w:lang w:eastAsia="ar-SA"/>
    </w:rPr>
  </w:style>
  <w:style w:type="paragraph" w:styleId="Ttulo3">
    <w:name w:val="heading 3"/>
    <w:basedOn w:val="Normal"/>
    <w:next w:val="Normal"/>
    <w:link w:val="Ttulo3Char"/>
    <w:qFormat/>
    <w:rsid w:val="00170F24"/>
    <w:pPr>
      <w:keepNext/>
      <w:numPr>
        <w:ilvl w:val="2"/>
        <w:numId w:val="1"/>
      </w:numPr>
      <w:suppressAutoHyphens/>
      <w:jc w:val="center"/>
      <w:outlineLvl w:val="2"/>
    </w:pPr>
    <w:rPr>
      <w:b/>
      <w:szCs w:val="20"/>
      <w:lang w:eastAsia="ar-SA"/>
    </w:rPr>
  </w:style>
  <w:style w:type="paragraph" w:styleId="Ttulo4">
    <w:name w:val="heading 4"/>
    <w:basedOn w:val="Normal"/>
    <w:next w:val="Normal"/>
    <w:link w:val="Ttulo4Char"/>
    <w:qFormat/>
    <w:rsid w:val="00170F24"/>
    <w:pPr>
      <w:keepNext/>
      <w:numPr>
        <w:ilvl w:val="3"/>
        <w:numId w:val="1"/>
      </w:numPr>
      <w:suppressAutoHyphens/>
      <w:jc w:val="center"/>
      <w:outlineLvl w:val="3"/>
    </w:pPr>
    <w:rPr>
      <w:b/>
      <w:i/>
      <w:sz w:val="28"/>
      <w:szCs w:val="20"/>
      <w:lang w:eastAsia="ar-SA"/>
    </w:rPr>
  </w:style>
  <w:style w:type="paragraph" w:styleId="Ttulo5">
    <w:name w:val="heading 5"/>
    <w:basedOn w:val="Normal"/>
    <w:next w:val="Normal"/>
    <w:link w:val="Ttulo5Char"/>
    <w:unhideWhenUsed/>
    <w:qFormat/>
    <w:rsid w:val="00170F24"/>
    <w:pPr>
      <w:keepNext/>
      <w:outlineLvl w:val="4"/>
    </w:pPr>
    <w:rPr>
      <w:rFonts w:ascii="Bookman Old Style" w:hAnsi="Bookman Old Style"/>
      <w:color w:val="000000"/>
      <w:sz w:val="28"/>
      <w:lang w:eastAsia="en-US"/>
    </w:rPr>
  </w:style>
  <w:style w:type="paragraph" w:styleId="Ttulo6">
    <w:name w:val="heading 6"/>
    <w:basedOn w:val="Normal"/>
    <w:next w:val="Normal"/>
    <w:link w:val="Ttulo6Char"/>
    <w:qFormat/>
    <w:rsid w:val="00170F24"/>
    <w:pPr>
      <w:keepNext/>
      <w:numPr>
        <w:ilvl w:val="5"/>
        <w:numId w:val="1"/>
      </w:numPr>
      <w:suppressAutoHyphens/>
      <w:jc w:val="center"/>
      <w:outlineLvl w:val="5"/>
    </w:pPr>
    <w:rPr>
      <w:b/>
      <w:sz w:val="28"/>
      <w:szCs w:val="20"/>
      <w:lang w:eastAsia="ar-SA"/>
    </w:rPr>
  </w:style>
  <w:style w:type="paragraph" w:styleId="Ttulo7">
    <w:name w:val="heading 7"/>
    <w:basedOn w:val="Normal"/>
    <w:next w:val="Normal"/>
    <w:link w:val="Ttulo7Char"/>
    <w:qFormat/>
    <w:rsid w:val="00170F24"/>
    <w:pPr>
      <w:keepNext/>
      <w:numPr>
        <w:ilvl w:val="6"/>
        <w:numId w:val="1"/>
      </w:numPr>
      <w:suppressAutoHyphens/>
      <w:jc w:val="center"/>
      <w:outlineLvl w:val="6"/>
    </w:pPr>
    <w:rPr>
      <w:sz w:val="28"/>
      <w:szCs w:val="20"/>
      <w:lang w:eastAsia="ar-SA"/>
    </w:rPr>
  </w:style>
  <w:style w:type="paragraph" w:styleId="Ttulo8">
    <w:name w:val="heading 8"/>
    <w:basedOn w:val="Normal"/>
    <w:next w:val="Normal"/>
    <w:link w:val="Ttulo8Char"/>
    <w:unhideWhenUsed/>
    <w:qFormat/>
    <w:rsid w:val="00170F24"/>
    <w:pPr>
      <w:keepNext/>
      <w:jc w:val="both"/>
      <w:outlineLvl w:val="7"/>
    </w:pPr>
    <w:rPr>
      <w:b/>
      <w:bCs/>
      <w:szCs w:val="22"/>
      <w:lang w:eastAsia="en-US"/>
    </w:rPr>
  </w:style>
  <w:style w:type="paragraph" w:styleId="Ttulo9">
    <w:name w:val="heading 9"/>
    <w:basedOn w:val="Normal"/>
    <w:next w:val="Normal"/>
    <w:link w:val="Ttulo9Char"/>
    <w:uiPriority w:val="9"/>
    <w:qFormat/>
    <w:rsid w:val="00170F24"/>
    <w:pPr>
      <w:keepNext/>
      <w:numPr>
        <w:ilvl w:val="8"/>
        <w:numId w:val="1"/>
      </w:numPr>
      <w:suppressAutoHyphens/>
      <w:jc w:val="center"/>
      <w:outlineLvl w:val="8"/>
    </w:pPr>
    <w:rPr>
      <w:rFonts w:ascii="Arial" w:hAnsi="Arial"/>
      <w:b/>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 superior"/>
    <w:basedOn w:val="Normal"/>
    <w:link w:val="Cabealho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 superior Char"/>
    <w:basedOn w:val="Fontepargpadro"/>
    <w:link w:val="Cabealho"/>
    <w:uiPriority w:val="99"/>
    <w:rsid w:val="007A07EF"/>
  </w:style>
  <w:style w:type="paragraph" w:styleId="Rodap">
    <w:name w:val="footer"/>
    <w:basedOn w:val="Normal"/>
    <w:link w:val="RodapChar"/>
    <w:uiPriority w:val="99"/>
    <w:unhideWhenUsed/>
    <w:rsid w:val="007A07EF"/>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7A07EF"/>
  </w:style>
  <w:style w:type="paragraph" w:styleId="Textodebalo">
    <w:name w:val="Balloon Text"/>
    <w:basedOn w:val="Normal"/>
    <w:link w:val="TextodebaloChar"/>
    <w:uiPriority w:val="99"/>
    <w:unhideWhenUsed/>
    <w:rsid w:val="007A07E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7A07EF"/>
    <w:rPr>
      <w:rFonts w:ascii="Tahoma" w:hAnsi="Tahoma" w:cs="Tahoma"/>
      <w:sz w:val="16"/>
      <w:szCs w:val="16"/>
    </w:rPr>
  </w:style>
  <w:style w:type="character" w:styleId="TextodoEspaoReservado">
    <w:name w:val="Placeholder Text"/>
    <w:basedOn w:val="Fontepargpadro"/>
    <w:uiPriority w:val="99"/>
    <w:semiHidden/>
    <w:rsid w:val="00FE53B9"/>
    <w:rPr>
      <w:color w:val="808080"/>
    </w:rPr>
  </w:style>
  <w:style w:type="paragraph" w:styleId="NormalWeb">
    <w:name w:val="Normal (Web)"/>
    <w:basedOn w:val="Normal"/>
    <w:link w:val="NormalWebChar"/>
    <w:uiPriority w:val="99"/>
    <w:unhideWhenUsed/>
    <w:rsid w:val="0064579C"/>
    <w:pPr>
      <w:spacing w:before="100" w:beforeAutospacing="1" w:after="100" w:afterAutospacing="1"/>
    </w:pPr>
    <w:rPr>
      <w:rFonts w:eastAsiaTheme="minorEastAsia"/>
    </w:rPr>
  </w:style>
  <w:style w:type="character" w:customStyle="1" w:styleId="Ttulo1Char">
    <w:name w:val="Título 1 Char"/>
    <w:basedOn w:val="Fontepargpadro"/>
    <w:link w:val="Ttulo1"/>
    <w:uiPriority w:val="9"/>
    <w:rsid w:val="00170F24"/>
    <w:rPr>
      <w:rFonts w:ascii="Times New Roman" w:eastAsia="Times New Roman" w:hAnsi="Times New Roman" w:cs="Times New Roman"/>
      <w:b/>
      <w:sz w:val="28"/>
      <w:szCs w:val="20"/>
      <w:lang w:eastAsia="ar-SA"/>
    </w:rPr>
  </w:style>
  <w:style w:type="character" w:customStyle="1" w:styleId="Ttulo2Char">
    <w:name w:val="Título 2 Char"/>
    <w:basedOn w:val="Fontepargpadro"/>
    <w:link w:val="Ttulo2"/>
    <w:rsid w:val="00170F24"/>
    <w:rPr>
      <w:rFonts w:ascii="Times New Roman" w:eastAsia="Times New Roman" w:hAnsi="Times New Roman" w:cs="Times New Roman"/>
      <w:b/>
      <w:sz w:val="28"/>
      <w:szCs w:val="20"/>
      <w:u w:val="single"/>
      <w:lang w:eastAsia="ar-SA"/>
    </w:rPr>
  </w:style>
  <w:style w:type="character" w:customStyle="1" w:styleId="Ttulo3Char">
    <w:name w:val="Título 3 Char"/>
    <w:basedOn w:val="Fontepargpadro"/>
    <w:link w:val="Ttulo3"/>
    <w:rsid w:val="00170F24"/>
    <w:rPr>
      <w:rFonts w:ascii="Times New Roman" w:eastAsia="Times New Roman" w:hAnsi="Times New Roman" w:cs="Times New Roman"/>
      <w:b/>
      <w:sz w:val="24"/>
      <w:szCs w:val="20"/>
      <w:lang w:eastAsia="ar-SA"/>
    </w:rPr>
  </w:style>
  <w:style w:type="character" w:customStyle="1" w:styleId="Ttulo4Char">
    <w:name w:val="Título 4 Char"/>
    <w:basedOn w:val="Fontepargpadro"/>
    <w:link w:val="Ttulo4"/>
    <w:rsid w:val="00170F24"/>
    <w:rPr>
      <w:rFonts w:ascii="Times New Roman" w:eastAsia="Times New Roman" w:hAnsi="Times New Roman" w:cs="Times New Roman"/>
      <w:b/>
      <w:i/>
      <w:sz w:val="28"/>
      <w:szCs w:val="20"/>
      <w:lang w:eastAsia="ar-SA"/>
    </w:rPr>
  </w:style>
  <w:style w:type="character" w:customStyle="1" w:styleId="Ttulo5Char">
    <w:name w:val="Título 5 Char"/>
    <w:basedOn w:val="Fontepargpadro"/>
    <w:link w:val="Ttulo5"/>
    <w:rsid w:val="00170F24"/>
    <w:rPr>
      <w:rFonts w:ascii="Bookman Old Style" w:eastAsia="Times New Roman" w:hAnsi="Bookman Old Style" w:cs="Times New Roman"/>
      <w:color w:val="000000"/>
      <w:sz w:val="28"/>
      <w:szCs w:val="24"/>
    </w:rPr>
  </w:style>
  <w:style w:type="character" w:customStyle="1" w:styleId="Ttulo6Char">
    <w:name w:val="Título 6 Char"/>
    <w:basedOn w:val="Fontepargpadro"/>
    <w:link w:val="Ttulo6"/>
    <w:rsid w:val="00170F24"/>
    <w:rPr>
      <w:rFonts w:ascii="Times New Roman" w:eastAsia="Times New Roman" w:hAnsi="Times New Roman" w:cs="Times New Roman"/>
      <w:b/>
      <w:sz w:val="28"/>
      <w:szCs w:val="20"/>
      <w:lang w:eastAsia="ar-SA"/>
    </w:rPr>
  </w:style>
  <w:style w:type="character" w:customStyle="1" w:styleId="Ttulo7Char">
    <w:name w:val="Título 7 Char"/>
    <w:basedOn w:val="Fontepargpadro"/>
    <w:link w:val="Ttulo7"/>
    <w:rsid w:val="00170F24"/>
    <w:rPr>
      <w:rFonts w:ascii="Times New Roman" w:eastAsia="Times New Roman" w:hAnsi="Times New Roman" w:cs="Times New Roman"/>
      <w:sz w:val="28"/>
      <w:szCs w:val="20"/>
      <w:lang w:eastAsia="ar-SA"/>
    </w:rPr>
  </w:style>
  <w:style w:type="character" w:customStyle="1" w:styleId="Ttulo8Char">
    <w:name w:val="Título 8 Char"/>
    <w:basedOn w:val="Fontepargpadro"/>
    <w:link w:val="Ttulo8"/>
    <w:rsid w:val="00170F24"/>
    <w:rPr>
      <w:rFonts w:ascii="Times New Roman" w:eastAsia="Times New Roman" w:hAnsi="Times New Roman" w:cs="Times New Roman"/>
      <w:b/>
      <w:bCs/>
      <w:sz w:val="24"/>
    </w:rPr>
  </w:style>
  <w:style w:type="character" w:customStyle="1" w:styleId="Ttulo9Char">
    <w:name w:val="Título 9 Char"/>
    <w:basedOn w:val="Fontepargpadro"/>
    <w:link w:val="Ttulo9"/>
    <w:uiPriority w:val="9"/>
    <w:rsid w:val="00170F24"/>
    <w:rPr>
      <w:rFonts w:ascii="Arial" w:eastAsia="Times New Roman" w:hAnsi="Arial" w:cs="Times New Roman"/>
      <w:b/>
      <w:sz w:val="24"/>
      <w:szCs w:val="24"/>
      <w:u w:val="single"/>
      <w:lang w:eastAsia="ar-SA"/>
    </w:rPr>
  </w:style>
  <w:style w:type="paragraph" w:styleId="Textodenotadefim">
    <w:name w:val="endnote text"/>
    <w:basedOn w:val="Normal"/>
    <w:link w:val="TextodenotadefimChar"/>
    <w:uiPriority w:val="99"/>
    <w:semiHidden/>
    <w:unhideWhenUsed/>
    <w:rsid w:val="00170F24"/>
    <w:rPr>
      <w:rFonts w:ascii="Calibri" w:eastAsia="Calibri" w:hAnsi="Calibri"/>
      <w:sz w:val="20"/>
      <w:szCs w:val="20"/>
    </w:rPr>
  </w:style>
  <w:style w:type="character" w:customStyle="1" w:styleId="TextodenotadefimChar">
    <w:name w:val="Texto de nota de fim Char"/>
    <w:basedOn w:val="Fontepargpadro"/>
    <w:link w:val="Textodenotadefim"/>
    <w:uiPriority w:val="99"/>
    <w:semiHidden/>
    <w:rsid w:val="00170F24"/>
    <w:rPr>
      <w:rFonts w:ascii="Calibri" w:eastAsia="Calibri" w:hAnsi="Calibri" w:cs="Times New Roman"/>
      <w:sz w:val="20"/>
      <w:szCs w:val="20"/>
    </w:rPr>
  </w:style>
  <w:style w:type="character" w:styleId="Refdenotadefim">
    <w:name w:val="endnote reference"/>
    <w:uiPriority w:val="99"/>
    <w:semiHidden/>
    <w:unhideWhenUsed/>
    <w:rsid w:val="00170F24"/>
    <w:rPr>
      <w:vertAlign w:val="superscript"/>
    </w:rPr>
  </w:style>
  <w:style w:type="paragraph" w:styleId="Corpodetexto">
    <w:name w:val="Body Text"/>
    <w:basedOn w:val="Normal"/>
    <w:link w:val="CorpodetextoChar"/>
    <w:rsid w:val="00170F24"/>
    <w:pPr>
      <w:suppressAutoHyphens/>
      <w:spacing w:after="120"/>
    </w:pPr>
    <w:rPr>
      <w:rFonts w:ascii="Bookman Old Style" w:hAnsi="Bookman Old Style"/>
      <w:b/>
      <w:bCs/>
      <w:color w:val="000000"/>
      <w:lang w:eastAsia="ar-SA"/>
    </w:rPr>
  </w:style>
  <w:style w:type="character" w:customStyle="1" w:styleId="CorpodetextoChar">
    <w:name w:val="Corpo de texto Char"/>
    <w:basedOn w:val="Fontepargpadro"/>
    <w:link w:val="Corpodetexto"/>
    <w:rsid w:val="00170F24"/>
    <w:rPr>
      <w:rFonts w:ascii="Bookman Old Style" w:eastAsia="Times New Roman" w:hAnsi="Bookman Old Style" w:cs="Times New Roman"/>
      <w:b/>
      <w:bCs/>
      <w:color w:val="000000"/>
      <w:sz w:val="24"/>
      <w:szCs w:val="24"/>
      <w:lang w:eastAsia="ar-SA"/>
    </w:rPr>
  </w:style>
  <w:style w:type="paragraph" w:styleId="Subttulo">
    <w:name w:val="Subtitle"/>
    <w:basedOn w:val="Normal"/>
    <w:next w:val="Corpodetexto"/>
    <w:link w:val="SubttuloChar"/>
    <w:qFormat/>
    <w:rsid w:val="00170F24"/>
    <w:pPr>
      <w:suppressAutoHyphens/>
      <w:jc w:val="center"/>
    </w:pPr>
    <w:rPr>
      <w:rFonts w:ascii="Bookman Old Style" w:hAnsi="Bookman Old Style"/>
      <w:b/>
      <w:sz w:val="28"/>
      <w:szCs w:val="20"/>
      <w:lang w:eastAsia="ar-SA"/>
    </w:rPr>
  </w:style>
  <w:style w:type="character" w:customStyle="1" w:styleId="SubttuloChar">
    <w:name w:val="Subtítulo Char"/>
    <w:basedOn w:val="Fontepargpadro"/>
    <w:link w:val="Subttulo"/>
    <w:rsid w:val="00170F24"/>
    <w:rPr>
      <w:rFonts w:ascii="Bookman Old Style" w:eastAsia="Times New Roman" w:hAnsi="Bookman Old Style" w:cs="Times New Roman"/>
      <w:b/>
      <w:sz w:val="28"/>
      <w:szCs w:val="20"/>
      <w:lang w:eastAsia="ar-SA"/>
    </w:rPr>
  </w:style>
  <w:style w:type="paragraph" w:customStyle="1" w:styleId="Corpodetexto21">
    <w:name w:val="Corpo de texto 21"/>
    <w:basedOn w:val="Normal"/>
    <w:rsid w:val="00170F24"/>
    <w:pPr>
      <w:suppressAutoHyphens/>
    </w:pPr>
    <w:rPr>
      <w:sz w:val="28"/>
      <w:szCs w:val="20"/>
      <w:lang w:eastAsia="ar-SA"/>
    </w:rPr>
  </w:style>
  <w:style w:type="paragraph" w:customStyle="1" w:styleId="Corpodetexto31">
    <w:name w:val="Corpo de texto 31"/>
    <w:basedOn w:val="Normal"/>
    <w:rsid w:val="00170F24"/>
    <w:pPr>
      <w:suppressAutoHyphens/>
      <w:jc w:val="both"/>
    </w:pPr>
    <w:rPr>
      <w:sz w:val="28"/>
      <w:szCs w:val="20"/>
      <w:lang w:eastAsia="ar-SA"/>
    </w:rPr>
  </w:style>
  <w:style w:type="paragraph" w:customStyle="1" w:styleId="Recuodecorpodetexto31">
    <w:name w:val="Recuo de corpo de texto 31"/>
    <w:basedOn w:val="Normal"/>
    <w:rsid w:val="00170F24"/>
    <w:pPr>
      <w:suppressAutoHyphens/>
      <w:ind w:left="360"/>
      <w:jc w:val="both"/>
    </w:pPr>
    <w:rPr>
      <w:rFonts w:ascii="Bookman Old Style" w:hAnsi="Bookman Old Style"/>
      <w:bCs/>
      <w:color w:val="000000"/>
      <w:lang w:eastAsia="ar-SA"/>
    </w:rPr>
  </w:style>
  <w:style w:type="paragraph" w:styleId="Ttulo">
    <w:name w:val="Title"/>
    <w:basedOn w:val="Normal"/>
    <w:next w:val="Subttulo"/>
    <w:link w:val="TtuloChar"/>
    <w:qFormat/>
    <w:rsid w:val="00170F24"/>
    <w:pPr>
      <w:suppressAutoHyphens/>
      <w:jc w:val="center"/>
    </w:pPr>
    <w:rPr>
      <w:bCs/>
      <w:i/>
      <w:iCs/>
      <w:color w:val="000000"/>
      <w:sz w:val="36"/>
      <w:szCs w:val="20"/>
      <w:u w:val="single"/>
      <w:lang w:eastAsia="ar-SA"/>
    </w:rPr>
  </w:style>
  <w:style w:type="character" w:customStyle="1" w:styleId="TtuloChar">
    <w:name w:val="Título Char"/>
    <w:basedOn w:val="Fontepargpadro"/>
    <w:link w:val="Ttulo"/>
    <w:rsid w:val="00170F24"/>
    <w:rPr>
      <w:rFonts w:ascii="Times New Roman" w:eastAsia="Times New Roman" w:hAnsi="Times New Roman" w:cs="Times New Roman"/>
      <w:bCs/>
      <w:i/>
      <w:iCs/>
      <w:color w:val="000000"/>
      <w:sz w:val="36"/>
      <w:szCs w:val="20"/>
      <w:u w:val="single"/>
      <w:lang w:eastAsia="ar-SA"/>
    </w:rPr>
  </w:style>
  <w:style w:type="character" w:styleId="Forte">
    <w:name w:val="Strong"/>
    <w:uiPriority w:val="22"/>
    <w:qFormat/>
    <w:rsid w:val="00170F24"/>
    <w:rPr>
      <w:b/>
      <w:bCs/>
    </w:rPr>
  </w:style>
  <w:style w:type="paragraph" w:customStyle="1" w:styleId="western">
    <w:name w:val="western"/>
    <w:basedOn w:val="Normal"/>
    <w:rsid w:val="00170F24"/>
    <w:pPr>
      <w:spacing w:before="100" w:beforeAutospacing="1" w:after="100" w:afterAutospacing="1" w:line="360" w:lineRule="auto"/>
      <w:ind w:firstLine="480"/>
      <w:jc w:val="both"/>
    </w:pPr>
  </w:style>
  <w:style w:type="character" w:styleId="Refdenotaderodap">
    <w:name w:val="footnote reference"/>
    <w:uiPriority w:val="99"/>
    <w:semiHidden/>
    <w:unhideWhenUsed/>
    <w:rsid w:val="00170F24"/>
  </w:style>
  <w:style w:type="character" w:styleId="nfase">
    <w:name w:val="Emphasis"/>
    <w:uiPriority w:val="20"/>
    <w:qFormat/>
    <w:rsid w:val="00170F24"/>
    <w:rPr>
      <w:i/>
      <w:iCs/>
    </w:rPr>
  </w:style>
  <w:style w:type="paragraph" w:styleId="Textodenotaderodap">
    <w:name w:val="footnote text"/>
    <w:basedOn w:val="Normal"/>
    <w:link w:val="TextodenotaderodapChar"/>
    <w:uiPriority w:val="99"/>
    <w:semiHidden/>
    <w:unhideWhenUsed/>
    <w:rsid w:val="00170F24"/>
    <w:pPr>
      <w:spacing w:before="100" w:beforeAutospacing="1" w:after="100" w:afterAutospacing="1" w:line="360" w:lineRule="auto"/>
      <w:ind w:firstLine="480"/>
      <w:jc w:val="both"/>
    </w:pPr>
    <w:rPr>
      <w:lang w:eastAsia="en-US"/>
    </w:rPr>
  </w:style>
  <w:style w:type="character" w:customStyle="1" w:styleId="TextodenotaderodapChar">
    <w:name w:val="Texto de nota de rodapé Char"/>
    <w:basedOn w:val="Fontepargpadro"/>
    <w:link w:val="Textodenotaderodap"/>
    <w:uiPriority w:val="99"/>
    <w:semiHidden/>
    <w:rsid w:val="00170F24"/>
    <w:rPr>
      <w:rFonts w:ascii="Times New Roman" w:eastAsia="Times New Roman" w:hAnsi="Times New Roman" w:cs="Times New Roman"/>
      <w:sz w:val="24"/>
      <w:szCs w:val="24"/>
    </w:rPr>
  </w:style>
  <w:style w:type="character" w:styleId="Hyperlink">
    <w:name w:val="Hyperlink"/>
    <w:uiPriority w:val="99"/>
    <w:unhideWhenUsed/>
    <w:rsid w:val="00170F24"/>
    <w:rPr>
      <w:color w:val="0000FF"/>
      <w:u w:val="single"/>
    </w:rPr>
  </w:style>
  <w:style w:type="table" w:styleId="Tabelacomgrade">
    <w:name w:val="Table Grid"/>
    <w:basedOn w:val="Tabelanormal"/>
    <w:uiPriority w:val="3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170F24"/>
    <w:pPr>
      <w:spacing w:after="0" w:line="240" w:lineRule="auto"/>
    </w:pPr>
    <w:rPr>
      <w:rFonts w:ascii="Calibri" w:eastAsia="Calibri" w:hAnsi="Calibri" w:cs="Times New Roman"/>
    </w:rPr>
  </w:style>
  <w:style w:type="paragraph" w:styleId="PargrafodaLista">
    <w:name w:val="List Paragraph"/>
    <w:aliases w:val="List I Paragraph,descritivo,Due date,Segundo"/>
    <w:basedOn w:val="Normal"/>
    <w:link w:val="PargrafodaListaChar"/>
    <w:uiPriority w:val="1"/>
    <w:qFormat/>
    <w:rsid w:val="00170F24"/>
    <w:pPr>
      <w:spacing w:after="200" w:line="276" w:lineRule="auto"/>
      <w:ind w:left="708"/>
    </w:pPr>
    <w:rPr>
      <w:rFonts w:ascii="Calibri" w:eastAsia="Calibri" w:hAnsi="Calibri"/>
      <w:sz w:val="22"/>
      <w:szCs w:val="22"/>
      <w:lang w:eastAsia="en-US"/>
    </w:rPr>
  </w:style>
  <w:style w:type="character" w:customStyle="1" w:styleId="NormalWebChar">
    <w:name w:val="Normal (Web) Char"/>
    <w:link w:val="NormalWeb"/>
    <w:locked/>
    <w:rsid w:val="00170F24"/>
    <w:rPr>
      <w:rFonts w:ascii="Times New Roman" w:eastAsiaTheme="minorEastAsia" w:hAnsi="Times New Roman" w:cs="Times New Roman"/>
      <w:sz w:val="24"/>
      <w:szCs w:val="24"/>
      <w:lang w:eastAsia="pt-BR"/>
    </w:rPr>
  </w:style>
  <w:style w:type="character" w:customStyle="1" w:styleId="RecuodecorpodetextoChar">
    <w:name w:val="Recuo de corpo de texto Char"/>
    <w:link w:val="Recuodecorpodetexto"/>
    <w:rsid w:val="00170F24"/>
    <w:rPr>
      <w:rFonts w:ascii="Bookman Old Style" w:eastAsia="Times New Roman" w:hAnsi="Bookman Old Style"/>
      <w:b/>
      <w:bCs/>
      <w:color w:val="000000"/>
      <w:sz w:val="24"/>
      <w:szCs w:val="24"/>
    </w:rPr>
  </w:style>
  <w:style w:type="paragraph" w:styleId="Recuodecorpodetexto">
    <w:name w:val="Body Text Indent"/>
    <w:basedOn w:val="Normal"/>
    <w:link w:val="RecuodecorpodetextoChar"/>
    <w:unhideWhenUsed/>
    <w:rsid w:val="00170F24"/>
    <w:pPr>
      <w:spacing w:after="120"/>
      <w:ind w:left="283"/>
    </w:pPr>
    <w:rPr>
      <w:rFonts w:ascii="Bookman Old Style" w:hAnsi="Bookman Old Style" w:cstheme="minorBidi"/>
      <w:b/>
      <w:bCs/>
      <w:color w:val="000000"/>
      <w:lang w:eastAsia="en-US"/>
    </w:rPr>
  </w:style>
  <w:style w:type="character" w:customStyle="1" w:styleId="RecuodecorpodetextoChar1">
    <w:name w:val="Recuo de corpo de texto Char1"/>
    <w:basedOn w:val="Fontepargpadro"/>
    <w:uiPriority w:val="99"/>
    <w:semiHidden/>
    <w:rsid w:val="00170F24"/>
  </w:style>
  <w:style w:type="character" w:customStyle="1" w:styleId="Corpodetexto2Char">
    <w:name w:val="Corpo de texto 2 Char"/>
    <w:link w:val="Corpodetexto2"/>
    <w:rsid w:val="00170F24"/>
    <w:rPr>
      <w:rFonts w:ascii="Bookman Old Style" w:eastAsia="Times New Roman" w:hAnsi="Bookman Old Style"/>
      <w:b/>
      <w:bCs/>
      <w:color w:val="000000"/>
      <w:sz w:val="24"/>
      <w:szCs w:val="24"/>
    </w:rPr>
  </w:style>
  <w:style w:type="paragraph" w:styleId="Corpodetexto2">
    <w:name w:val="Body Text 2"/>
    <w:basedOn w:val="Normal"/>
    <w:link w:val="Corpodetexto2Char"/>
    <w:unhideWhenUsed/>
    <w:rsid w:val="00170F24"/>
    <w:pPr>
      <w:spacing w:after="120" w:line="480" w:lineRule="auto"/>
    </w:pPr>
    <w:rPr>
      <w:rFonts w:ascii="Bookman Old Style" w:hAnsi="Bookman Old Style" w:cstheme="minorBidi"/>
      <w:b/>
      <w:bCs/>
      <w:color w:val="000000"/>
      <w:lang w:eastAsia="en-US"/>
    </w:rPr>
  </w:style>
  <w:style w:type="character" w:customStyle="1" w:styleId="Corpodetexto2Char1">
    <w:name w:val="Corpo de texto 2 Char1"/>
    <w:basedOn w:val="Fontepargpadro"/>
    <w:uiPriority w:val="99"/>
    <w:semiHidden/>
    <w:rsid w:val="00170F24"/>
  </w:style>
  <w:style w:type="character" w:customStyle="1" w:styleId="Corpodetexto3Char">
    <w:name w:val="Corpo de texto 3 Char"/>
    <w:link w:val="Corpodetexto3"/>
    <w:rsid w:val="00170F24"/>
    <w:rPr>
      <w:rFonts w:ascii="Bookman Old Style" w:eastAsia="Times New Roman" w:hAnsi="Bookman Old Style"/>
      <w:b/>
      <w:bCs/>
      <w:color w:val="FF0000"/>
      <w:sz w:val="24"/>
    </w:rPr>
  </w:style>
  <w:style w:type="paragraph" w:styleId="Corpodetexto3">
    <w:name w:val="Body Text 3"/>
    <w:basedOn w:val="Normal"/>
    <w:link w:val="Corpodetexto3Char"/>
    <w:unhideWhenUsed/>
    <w:rsid w:val="00170F24"/>
    <w:pPr>
      <w:jc w:val="both"/>
    </w:pPr>
    <w:rPr>
      <w:rFonts w:ascii="Bookman Old Style" w:hAnsi="Bookman Old Style" w:cstheme="minorBidi"/>
      <w:b/>
      <w:bCs/>
      <w:color w:val="FF0000"/>
      <w:szCs w:val="22"/>
      <w:lang w:eastAsia="en-US"/>
    </w:rPr>
  </w:style>
  <w:style w:type="character" w:customStyle="1" w:styleId="Corpodetexto3Char1">
    <w:name w:val="Corpo de texto 3 Char1"/>
    <w:basedOn w:val="Fontepargpadro"/>
    <w:uiPriority w:val="99"/>
    <w:semiHidden/>
    <w:rsid w:val="00170F24"/>
    <w:rPr>
      <w:sz w:val="16"/>
      <w:szCs w:val="16"/>
    </w:rPr>
  </w:style>
  <w:style w:type="character" w:customStyle="1" w:styleId="Recuodecorpodetexto2Char">
    <w:name w:val="Recuo de corpo de texto 2 Char"/>
    <w:link w:val="Recuodecorpodetexto2"/>
    <w:rsid w:val="00170F24"/>
    <w:rPr>
      <w:rFonts w:ascii="Bookman Old Style" w:eastAsia="Times New Roman" w:hAnsi="Bookman Old Style"/>
      <w:b/>
      <w:bCs/>
      <w:color w:val="000000"/>
      <w:sz w:val="24"/>
      <w:szCs w:val="24"/>
    </w:rPr>
  </w:style>
  <w:style w:type="paragraph" w:styleId="Recuodecorpodetexto2">
    <w:name w:val="Body Text Indent 2"/>
    <w:basedOn w:val="Normal"/>
    <w:link w:val="Recuodecorpodetexto2Char"/>
    <w:unhideWhenUsed/>
    <w:rsid w:val="00170F24"/>
    <w:pPr>
      <w:spacing w:after="120" w:line="480" w:lineRule="auto"/>
      <w:ind w:left="283"/>
    </w:pPr>
    <w:rPr>
      <w:rFonts w:ascii="Bookman Old Style" w:hAnsi="Bookman Old Style" w:cstheme="minorBidi"/>
      <w:b/>
      <w:bCs/>
      <w:color w:val="000000"/>
      <w:lang w:eastAsia="en-US"/>
    </w:rPr>
  </w:style>
  <w:style w:type="character" w:customStyle="1" w:styleId="Recuodecorpodetexto2Char1">
    <w:name w:val="Recuo de corpo de texto 2 Char1"/>
    <w:basedOn w:val="Fontepargpadro"/>
    <w:uiPriority w:val="99"/>
    <w:semiHidden/>
    <w:rsid w:val="00170F24"/>
  </w:style>
  <w:style w:type="character" w:customStyle="1" w:styleId="Recuodecorpodetexto3Char">
    <w:name w:val="Recuo de corpo de texto 3 Char"/>
    <w:link w:val="Recuodecorpodetexto3"/>
    <w:rsid w:val="00170F24"/>
    <w:rPr>
      <w:rFonts w:ascii="Bookman Old Style" w:eastAsia="Times New Roman" w:hAnsi="Bookman Old Style"/>
      <w:b/>
      <w:bCs/>
      <w:color w:val="000000"/>
      <w:sz w:val="16"/>
      <w:szCs w:val="16"/>
    </w:rPr>
  </w:style>
  <w:style w:type="paragraph" w:styleId="Recuodecorpodetexto3">
    <w:name w:val="Body Text Indent 3"/>
    <w:basedOn w:val="Normal"/>
    <w:link w:val="Recuodecorpodetexto3Char"/>
    <w:unhideWhenUsed/>
    <w:rsid w:val="00170F24"/>
    <w:pPr>
      <w:spacing w:after="120"/>
      <w:ind w:left="283"/>
    </w:pPr>
    <w:rPr>
      <w:rFonts w:ascii="Bookman Old Style" w:hAnsi="Bookman Old Style" w:cstheme="minorBidi"/>
      <w:b/>
      <w:bCs/>
      <w:color w:val="000000"/>
      <w:sz w:val="16"/>
      <w:szCs w:val="16"/>
      <w:lang w:eastAsia="en-US"/>
    </w:rPr>
  </w:style>
  <w:style w:type="character" w:customStyle="1" w:styleId="Recuodecorpodetexto3Char1">
    <w:name w:val="Recuo de corpo de texto 3 Char1"/>
    <w:basedOn w:val="Fontepargpadro"/>
    <w:uiPriority w:val="99"/>
    <w:semiHidden/>
    <w:rsid w:val="00170F24"/>
    <w:rPr>
      <w:sz w:val="16"/>
      <w:szCs w:val="16"/>
    </w:rPr>
  </w:style>
  <w:style w:type="character" w:customStyle="1" w:styleId="TextodebaloChar1">
    <w:name w:val="Texto de balão Char1"/>
    <w:uiPriority w:val="99"/>
    <w:semiHidden/>
    <w:rsid w:val="00170F24"/>
    <w:rPr>
      <w:rFonts w:ascii="Tahoma" w:hAnsi="Tahoma" w:cs="Tahoma"/>
      <w:sz w:val="16"/>
      <w:szCs w:val="16"/>
    </w:rPr>
  </w:style>
  <w:style w:type="character" w:customStyle="1" w:styleId="BodyText22Char">
    <w:name w:val="Body Text 22 Char"/>
    <w:link w:val="BodyText22"/>
    <w:locked/>
    <w:rsid w:val="00170F24"/>
    <w:rPr>
      <w:rFonts w:ascii="Arial" w:hAnsi="Arial" w:cs="Arial"/>
      <w:b/>
      <w:bCs/>
      <w:color w:val="000000"/>
      <w:sz w:val="24"/>
    </w:rPr>
  </w:style>
  <w:style w:type="paragraph" w:customStyle="1" w:styleId="BodyText22">
    <w:name w:val="Body Text 22"/>
    <w:basedOn w:val="Normal"/>
    <w:link w:val="BodyText22Char"/>
    <w:rsid w:val="00170F24"/>
    <w:pPr>
      <w:widowControl w:val="0"/>
      <w:jc w:val="both"/>
    </w:pPr>
    <w:rPr>
      <w:rFonts w:ascii="Arial" w:eastAsiaTheme="minorHAnsi" w:hAnsi="Arial" w:cs="Arial"/>
      <w:b/>
      <w:bCs/>
      <w:color w:val="000000"/>
      <w:szCs w:val="22"/>
      <w:lang w:eastAsia="en-US"/>
    </w:rPr>
  </w:style>
  <w:style w:type="paragraph" w:customStyle="1" w:styleId="xl28">
    <w:name w:val="xl28"/>
    <w:basedOn w:val="Normal"/>
    <w:rsid w:val="00170F24"/>
    <w:pPr>
      <w:pBdr>
        <w:bottom w:val="single" w:sz="4" w:space="0" w:color="auto"/>
        <w:right w:val="single" w:sz="4" w:space="0" w:color="auto"/>
      </w:pBdr>
      <w:spacing w:before="100" w:beforeAutospacing="1" w:after="100" w:afterAutospacing="1"/>
      <w:jc w:val="both"/>
    </w:pPr>
    <w:rPr>
      <w:rFonts w:eastAsia="Arial Unicode MS"/>
      <w:sz w:val="22"/>
      <w:szCs w:val="22"/>
    </w:rPr>
  </w:style>
  <w:style w:type="paragraph" w:customStyle="1" w:styleId="Default">
    <w:name w:val="Default"/>
    <w:rsid w:val="00170F24"/>
    <w:pPr>
      <w:widowControl w:val="0"/>
      <w:autoSpaceDE w:val="0"/>
      <w:autoSpaceDN w:val="0"/>
      <w:adjustRightInd w:val="0"/>
      <w:spacing w:after="0" w:line="240" w:lineRule="auto"/>
    </w:pPr>
    <w:rPr>
      <w:rFonts w:ascii="Arial" w:eastAsia="Times New Roman" w:hAnsi="Arial" w:cs="Arial"/>
      <w:color w:val="000000"/>
      <w:sz w:val="24"/>
      <w:szCs w:val="24"/>
      <w:lang w:eastAsia="pt-BR"/>
    </w:rPr>
  </w:style>
  <w:style w:type="paragraph" w:customStyle="1" w:styleId="CM15">
    <w:name w:val="CM15"/>
    <w:basedOn w:val="Default"/>
    <w:next w:val="Default"/>
    <w:rsid w:val="00170F24"/>
    <w:pPr>
      <w:spacing w:after="228"/>
    </w:pPr>
    <w:rPr>
      <w:rFonts w:cs="Times New Roman"/>
      <w:color w:val="auto"/>
    </w:rPr>
  </w:style>
  <w:style w:type="paragraph" w:customStyle="1" w:styleId="CM2">
    <w:name w:val="CM2"/>
    <w:basedOn w:val="Default"/>
    <w:next w:val="Default"/>
    <w:rsid w:val="00170F24"/>
    <w:pPr>
      <w:spacing w:line="231" w:lineRule="atLeast"/>
    </w:pPr>
    <w:rPr>
      <w:rFonts w:cs="Times New Roman"/>
      <w:color w:val="auto"/>
    </w:rPr>
  </w:style>
  <w:style w:type="paragraph" w:customStyle="1" w:styleId="CM18">
    <w:name w:val="CM18"/>
    <w:basedOn w:val="Default"/>
    <w:next w:val="Default"/>
    <w:rsid w:val="00170F24"/>
    <w:pPr>
      <w:spacing w:after="105"/>
    </w:pPr>
    <w:rPr>
      <w:rFonts w:cs="Times New Roman"/>
      <w:color w:val="auto"/>
    </w:rPr>
  </w:style>
  <w:style w:type="paragraph" w:customStyle="1" w:styleId="CM19">
    <w:name w:val="CM19"/>
    <w:basedOn w:val="Default"/>
    <w:next w:val="Default"/>
    <w:rsid w:val="00170F24"/>
    <w:pPr>
      <w:spacing w:after="690"/>
    </w:pPr>
    <w:rPr>
      <w:rFonts w:cs="Times New Roman"/>
      <w:color w:val="auto"/>
    </w:rPr>
  </w:style>
  <w:style w:type="paragraph" w:customStyle="1" w:styleId="CM20">
    <w:name w:val="CM20"/>
    <w:basedOn w:val="Default"/>
    <w:next w:val="Default"/>
    <w:rsid w:val="00170F24"/>
    <w:pPr>
      <w:spacing w:after="1148"/>
    </w:pPr>
    <w:rPr>
      <w:rFonts w:cs="Times New Roman"/>
      <w:color w:val="auto"/>
    </w:rPr>
  </w:style>
  <w:style w:type="paragraph" w:customStyle="1" w:styleId="CM21">
    <w:name w:val="CM21"/>
    <w:basedOn w:val="Default"/>
    <w:next w:val="Default"/>
    <w:rsid w:val="00170F24"/>
    <w:pPr>
      <w:spacing w:after="918"/>
    </w:pPr>
    <w:rPr>
      <w:rFonts w:cs="Times New Roman"/>
      <w:color w:val="auto"/>
    </w:rPr>
  </w:style>
  <w:style w:type="paragraph" w:customStyle="1" w:styleId="xl26">
    <w:name w:val="xl26"/>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character" w:customStyle="1" w:styleId="WW8Num9z0">
    <w:name w:val="WW8Num9z0"/>
    <w:rsid w:val="00170F24"/>
    <w:rPr>
      <w:rFonts w:ascii="Arial" w:hAnsi="Arial" w:cs="Arial" w:hint="default"/>
      <w:b w:val="0"/>
      <w:bCs w:val="0"/>
      <w:i w:val="0"/>
      <w:iCs w:val="0"/>
      <w:sz w:val="22"/>
      <w:szCs w:val="22"/>
    </w:rPr>
  </w:style>
  <w:style w:type="paragraph" w:customStyle="1" w:styleId="xl27">
    <w:name w:val="xl27"/>
    <w:basedOn w:val="Normal"/>
    <w:rsid w:val="00170F24"/>
    <w:pPr>
      <w:pBdr>
        <w:bottom w:val="single" w:sz="4" w:space="0" w:color="auto"/>
        <w:right w:val="single" w:sz="4" w:space="0" w:color="auto"/>
      </w:pBdr>
      <w:spacing w:before="100" w:beforeAutospacing="1" w:after="100" w:afterAutospacing="1"/>
      <w:jc w:val="both"/>
    </w:pPr>
    <w:rPr>
      <w:rFonts w:eastAsia="Arial Unicode MS"/>
    </w:rPr>
  </w:style>
  <w:style w:type="paragraph" w:styleId="Textoembloco">
    <w:name w:val="Block Text"/>
    <w:basedOn w:val="Normal"/>
    <w:rsid w:val="00170F24"/>
    <w:pPr>
      <w:ind w:left="-567" w:right="-765"/>
      <w:jc w:val="both"/>
    </w:pPr>
    <w:rPr>
      <w:rFonts w:ascii="Arial" w:hAnsi="Arial"/>
      <w:sz w:val="22"/>
      <w:szCs w:val="20"/>
    </w:rPr>
  </w:style>
  <w:style w:type="character" w:customStyle="1" w:styleId="WW8Num2z0">
    <w:name w:val="WW8Num2z0"/>
    <w:rsid w:val="00170F24"/>
    <w:rPr>
      <w:rFonts w:ascii="Book Antiqua" w:hAnsi="Book Antiqua"/>
      <w:b w:val="0"/>
      <w:i w:val="0"/>
      <w:sz w:val="28"/>
      <w:u w:val="none"/>
    </w:rPr>
  </w:style>
  <w:style w:type="character" w:customStyle="1" w:styleId="WW8Num3z0">
    <w:name w:val="WW8Num3z0"/>
    <w:rsid w:val="00170F24"/>
    <w:rPr>
      <w:rFonts w:ascii="Symbol" w:hAnsi="Symbol"/>
    </w:rPr>
  </w:style>
  <w:style w:type="character" w:customStyle="1" w:styleId="Absatz-Standardschriftart">
    <w:name w:val="Absatz-Standardschriftart"/>
    <w:rsid w:val="00170F24"/>
  </w:style>
  <w:style w:type="character" w:customStyle="1" w:styleId="WW-Absatz-Standardschriftart">
    <w:name w:val="WW-Absatz-Standardschriftart"/>
    <w:rsid w:val="00170F24"/>
  </w:style>
  <w:style w:type="character" w:customStyle="1" w:styleId="WW-Absatz-Standardschriftart1">
    <w:name w:val="WW-Absatz-Standardschriftart1"/>
    <w:rsid w:val="00170F24"/>
  </w:style>
  <w:style w:type="character" w:customStyle="1" w:styleId="WW8Num3z1">
    <w:name w:val="WW8Num3z1"/>
    <w:rsid w:val="00170F24"/>
    <w:rPr>
      <w:rFonts w:ascii="Courier New" w:hAnsi="Courier New" w:cs="Courier New"/>
    </w:rPr>
  </w:style>
  <w:style w:type="character" w:customStyle="1" w:styleId="WW8Num3z2">
    <w:name w:val="WW8Num3z2"/>
    <w:rsid w:val="00170F24"/>
    <w:rPr>
      <w:rFonts w:ascii="Wingdings" w:hAnsi="Wingdings"/>
    </w:rPr>
  </w:style>
  <w:style w:type="character" w:customStyle="1" w:styleId="WW8Num6z0">
    <w:name w:val="WW8Num6z0"/>
    <w:rsid w:val="00170F24"/>
    <w:rPr>
      <w:rFonts w:ascii="Book Antiqua" w:hAnsi="Book Antiqua"/>
      <w:b w:val="0"/>
      <w:i w:val="0"/>
      <w:sz w:val="28"/>
      <w:u w:val="none"/>
    </w:rPr>
  </w:style>
  <w:style w:type="character" w:customStyle="1" w:styleId="WW8Num8z0">
    <w:name w:val="WW8Num8z0"/>
    <w:rsid w:val="00170F24"/>
    <w:rPr>
      <w:rFonts w:ascii="Symbol" w:hAnsi="Symbol"/>
    </w:rPr>
  </w:style>
  <w:style w:type="character" w:customStyle="1" w:styleId="WW8Num8z1">
    <w:name w:val="WW8Num8z1"/>
    <w:rsid w:val="00170F24"/>
    <w:rPr>
      <w:rFonts w:ascii="Courier New" w:hAnsi="Courier New" w:cs="Courier New"/>
    </w:rPr>
  </w:style>
  <w:style w:type="character" w:customStyle="1" w:styleId="WW8Num8z2">
    <w:name w:val="WW8Num8z2"/>
    <w:rsid w:val="00170F24"/>
    <w:rPr>
      <w:rFonts w:ascii="Wingdings" w:hAnsi="Wingdings"/>
    </w:rPr>
  </w:style>
  <w:style w:type="character" w:customStyle="1" w:styleId="WW8Num10z0">
    <w:name w:val="WW8Num10z0"/>
    <w:rsid w:val="00170F24"/>
    <w:rPr>
      <w:rFonts w:ascii="Symbol" w:hAnsi="Symbol"/>
    </w:rPr>
  </w:style>
  <w:style w:type="character" w:customStyle="1" w:styleId="WW8Num12z0">
    <w:name w:val="WW8Num12z0"/>
    <w:rsid w:val="00170F24"/>
    <w:rPr>
      <w:rFonts w:ascii="Book Antiqua" w:hAnsi="Book Antiqua"/>
      <w:b w:val="0"/>
      <w:i w:val="0"/>
      <w:sz w:val="28"/>
      <w:u w:val="none"/>
    </w:rPr>
  </w:style>
  <w:style w:type="character" w:customStyle="1" w:styleId="WW8Num13z0">
    <w:name w:val="WW8Num13z0"/>
    <w:rsid w:val="00170F24"/>
    <w:rPr>
      <w:rFonts w:ascii="Symbol" w:hAnsi="Symbol"/>
    </w:rPr>
  </w:style>
  <w:style w:type="character" w:customStyle="1" w:styleId="WW8Num14z0">
    <w:name w:val="WW8Num14z0"/>
    <w:rsid w:val="00170F24"/>
    <w:rPr>
      <w:rFonts w:ascii="Book Antiqua" w:hAnsi="Book Antiqua"/>
      <w:b w:val="0"/>
      <w:i w:val="0"/>
      <w:sz w:val="28"/>
      <w:u w:val="none"/>
    </w:rPr>
  </w:style>
  <w:style w:type="character" w:customStyle="1" w:styleId="WW8Num15z0">
    <w:name w:val="WW8Num15z0"/>
    <w:rsid w:val="00170F24"/>
    <w:rPr>
      <w:rFonts w:ascii="Book Antiqua" w:hAnsi="Book Antiqua"/>
      <w:b w:val="0"/>
      <w:i w:val="0"/>
      <w:sz w:val="28"/>
      <w:u w:val="none"/>
    </w:rPr>
  </w:style>
  <w:style w:type="character" w:customStyle="1" w:styleId="WW8Num16z0">
    <w:name w:val="WW8Num16z0"/>
    <w:rsid w:val="00170F24"/>
    <w:rPr>
      <w:rFonts w:ascii="Book Antiqua" w:hAnsi="Book Antiqua"/>
      <w:b w:val="0"/>
      <w:i w:val="0"/>
      <w:sz w:val="28"/>
      <w:u w:val="none"/>
    </w:rPr>
  </w:style>
  <w:style w:type="character" w:customStyle="1" w:styleId="WW8Num19z0">
    <w:name w:val="WW8Num19z0"/>
    <w:rsid w:val="00170F24"/>
    <w:rPr>
      <w:rFonts w:ascii="Symbol" w:hAnsi="Symbol"/>
    </w:rPr>
  </w:style>
  <w:style w:type="character" w:customStyle="1" w:styleId="WW8Num21z0">
    <w:name w:val="WW8Num21z0"/>
    <w:rsid w:val="00170F24"/>
    <w:rPr>
      <w:rFonts w:ascii="Book Antiqua" w:hAnsi="Book Antiqua"/>
      <w:b w:val="0"/>
      <w:i w:val="0"/>
      <w:sz w:val="28"/>
      <w:u w:val="none"/>
    </w:rPr>
  </w:style>
  <w:style w:type="character" w:customStyle="1" w:styleId="WW8Num22z0">
    <w:name w:val="WW8Num22z0"/>
    <w:rsid w:val="00170F24"/>
    <w:rPr>
      <w:rFonts w:ascii="Symbol" w:hAnsi="Symbol"/>
    </w:rPr>
  </w:style>
  <w:style w:type="character" w:customStyle="1" w:styleId="WW8Num22z1">
    <w:name w:val="WW8Num22z1"/>
    <w:rsid w:val="00170F24"/>
    <w:rPr>
      <w:rFonts w:ascii="Courier New" w:hAnsi="Courier New" w:cs="Courier New"/>
    </w:rPr>
  </w:style>
  <w:style w:type="character" w:customStyle="1" w:styleId="WW8Num22z2">
    <w:name w:val="WW8Num22z2"/>
    <w:rsid w:val="00170F24"/>
    <w:rPr>
      <w:rFonts w:ascii="Wingdings" w:hAnsi="Wingdings"/>
    </w:rPr>
  </w:style>
  <w:style w:type="character" w:customStyle="1" w:styleId="WW8Num23z0">
    <w:name w:val="WW8Num23z0"/>
    <w:rsid w:val="00170F24"/>
    <w:rPr>
      <w:rFonts w:ascii="Book Antiqua" w:hAnsi="Book Antiqua"/>
      <w:b w:val="0"/>
      <w:i w:val="0"/>
      <w:sz w:val="28"/>
      <w:u w:val="none"/>
    </w:rPr>
  </w:style>
  <w:style w:type="character" w:customStyle="1" w:styleId="WW8Num24z0">
    <w:name w:val="WW8Num24z0"/>
    <w:rsid w:val="00170F24"/>
    <w:rPr>
      <w:rFonts w:ascii="Symbol" w:hAnsi="Symbol"/>
    </w:rPr>
  </w:style>
  <w:style w:type="character" w:customStyle="1" w:styleId="WW8Num24z1">
    <w:name w:val="WW8Num24z1"/>
    <w:rsid w:val="00170F24"/>
    <w:rPr>
      <w:rFonts w:ascii="Courier New" w:hAnsi="Courier New" w:cs="Courier New"/>
    </w:rPr>
  </w:style>
  <w:style w:type="character" w:customStyle="1" w:styleId="WW8Num24z2">
    <w:name w:val="WW8Num24z2"/>
    <w:rsid w:val="00170F24"/>
    <w:rPr>
      <w:rFonts w:ascii="Wingdings" w:hAnsi="Wingdings"/>
    </w:rPr>
  </w:style>
  <w:style w:type="character" w:customStyle="1" w:styleId="WW8Num25z0">
    <w:name w:val="WW8Num25z0"/>
    <w:rsid w:val="00170F24"/>
    <w:rPr>
      <w:rFonts w:ascii="Symbol" w:hAnsi="Symbol"/>
      <w:b/>
      <w:sz w:val="28"/>
      <w:szCs w:val="28"/>
    </w:rPr>
  </w:style>
  <w:style w:type="character" w:customStyle="1" w:styleId="WW8Num25z1">
    <w:name w:val="WW8Num25z1"/>
    <w:rsid w:val="00170F24"/>
    <w:rPr>
      <w:rFonts w:ascii="Courier New" w:hAnsi="Courier New" w:cs="Courier New"/>
    </w:rPr>
  </w:style>
  <w:style w:type="character" w:customStyle="1" w:styleId="WW8Num25z2">
    <w:name w:val="WW8Num25z2"/>
    <w:rsid w:val="00170F24"/>
    <w:rPr>
      <w:rFonts w:ascii="Wingdings" w:hAnsi="Wingdings"/>
    </w:rPr>
  </w:style>
  <w:style w:type="character" w:customStyle="1" w:styleId="WW8Num25z3">
    <w:name w:val="WW8Num25z3"/>
    <w:rsid w:val="00170F24"/>
    <w:rPr>
      <w:rFonts w:ascii="Symbol" w:hAnsi="Symbol"/>
    </w:rPr>
  </w:style>
  <w:style w:type="character" w:customStyle="1" w:styleId="WW8Num26z0">
    <w:name w:val="WW8Num26z0"/>
    <w:rsid w:val="00170F24"/>
    <w:rPr>
      <w:rFonts w:ascii="Times New Roman" w:eastAsia="Times New Roman" w:hAnsi="Times New Roman" w:cs="Times New Roman"/>
    </w:rPr>
  </w:style>
  <w:style w:type="character" w:customStyle="1" w:styleId="WW8Num26z1">
    <w:name w:val="WW8Num26z1"/>
    <w:rsid w:val="00170F24"/>
    <w:rPr>
      <w:rFonts w:ascii="Courier New" w:hAnsi="Courier New"/>
    </w:rPr>
  </w:style>
  <w:style w:type="character" w:customStyle="1" w:styleId="WW8Num26z2">
    <w:name w:val="WW8Num26z2"/>
    <w:rsid w:val="00170F24"/>
    <w:rPr>
      <w:rFonts w:ascii="Wingdings" w:hAnsi="Wingdings"/>
    </w:rPr>
  </w:style>
  <w:style w:type="character" w:customStyle="1" w:styleId="WW8Num26z3">
    <w:name w:val="WW8Num26z3"/>
    <w:rsid w:val="00170F24"/>
    <w:rPr>
      <w:rFonts w:ascii="Symbol" w:hAnsi="Symbol"/>
    </w:rPr>
  </w:style>
  <w:style w:type="character" w:customStyle="1" w:styleId="WW8Num27z0">
    <w:name w:val="WW8Num27z0"/>
    <w:rsid w:val="00170F24"/>
    <w:rPr>
      <w:rFonts w:ascii="Book Antiqua" w:hAnsi="Book Antiqua"/>
      <w:b w:val="0"/>
      <w:i w:val="0"/>
      <w:sz w:val="28"/>
      <w:u w:val="none"/>
    </w:rPr>
  </w:style>
  <w:style w:type="character" w:customStyle="1" w:styleId="Fontepargpadro1">
    <w:name w:val="Fonte parág. padrão1"/>
    <w:rsid w:val="00170F24"/>
  </w:style>
  <w:style w:type="character" w:customStyle="1" w:styleId="CharChar18">
    <w:name w:val="Char Char18"/>
    <w:rsid w:val="00170F24"/>
    <w:rPr>
      <w:rFonts w:ascii="Cambria" w:eastAsia="Times New Roman" w:hAnsi="Cambria" w:cs="Times New Roman"/>
      <w:b/>
      <w:bCs/>
      <w:kern w:val="1"/>
      <w:sz w:val="32"/>
      <w:szCs w:val="32"/>
    </w:rPr>
  </w:style>
  <w:style w:type="character" w:customStyle="1" w:styleId="CharChar16">
    <w:name w:val="Char Char16"/>
    <w:rsid w:val="00170F24"/>
    <w:rPr>
      <w:rFonts w:ascii="Cambria" w:hAnsi="Cambria"/>
      <w:b/>
      <w:bCs/>
      <w:i/>
      <w:iCs/>
      <w:color w:val="000000"/>
      <w:sz w:val="28"/>
      <w:szCs w:val="28"/>
      <w:lang w:val="pt-BR" w:eastAsia="ar-SA" w:bidi="ar-SA"/>
    </w:rPr>
  </w:style>
  <w:style w:type="character" w:customStyle="1" w:styleId="CharChar14">
    <w:name w:val="Char Char14"/>
    <w:rsid w:val="00170F24"/>
    <w:rPr>
      <w:b/>
      <w:sz w:val="22"/>
    </w:rPr>
  </w:style>
  <w:style w:type="character" w:customStyle="1" w:styleId="CharChar13">
    <w:name w:val="Char Char13"/>
    <w:rsid w:val="00170F24"/>
    <w:rPr>
      <w:rFonts w:ascii="Bookman Old Style" w:hAnsi="Bookman Old Style"/>
      <w:b/>
      <w:bCs/>
      <w:color w:val="000000"/>
      <w:sz w:val="28"/>
      <w:szCs w:val="28"/>
      <w:lang w:val="pt-BR" w:eastAsia="ar-SA" w:bidi="ar-SA"/>
    </w:rPr>
  </w:style>
  <w:style w:type="character" w:customStyle="1" w:styleId="CharChar12">
    <w:name w:val="Char Char12"/>
    <w:rsid w:val="00170F24"/>
    <w:rPr>
      <w:rFonts w:ascii="Calibri" w:eastAsia="Times New Roman" w:hAnsi="Calibri" w:cs="Times New Roman"/>
      <w:b/>
      <w:bCs/>
      <w:i/>
      <w:iCs/>
      <w:sz w:val="26"/>
      <w:szCs w:val="26"/>
    </w:rPr>
  </w:style>
  <w:style w:type="character" w:customStyle="1" w:styleId="CharChar11">
    <w:name w:val="Char Char11"/>
    <w:rsid w:val="00170F24"/>
    <w:rPr>
      <w:rFonts w:ascii="Calibri" w:eastAsia="Times New Roman" w:hAnsi="Calibri" w:cs="Times New Roman"/>
      <w:b/>
      <w:bCs/>
      <w:sz w:val="22"/>
      <w:szCs w:val="22"/>
    </w:rPr>
  </w:style>
  <w:style w:type="character" w:customStyle="1" w:styleId="CharChar10">
    <w:name w:val="Char Char10"/>
    <w:rsid w:val="00170F24"/>
    <w:rPr>
      <w:rFonts w:ascii="Cambria" w:eastAsia="Times New Roman" w:hAnsi="Cambria" w:cs="Times New Roman"/>
      <w:sz w:val="22"/>
      <w:szCs w:val="22"/>
    </w:rPr>
  </w:style>
  <w:style w:type="character" w:customStyle="1" w:styleId="CharChar9">
    <w:name w:val="Char Char9"/>
    <w:rsid w:val="00170F24"/>
    <w:rPr>
      <w:rFonts w:ascii="Arial" w:hAnsi="Arial"/>
      <w:sz w:val="24"/>
    </w:rPr>
  </w:style>
  <w:style w:type="character" w:customStyle="1" w:styleId="CharChar8">
    <w:name w:val="Char Char8"/>
    <w:rsid w:val="00170F24"/>
    <w:rPr>
      <w:sz w:val="24"/>
      <w:szCs w:val="24"/>
    </w:rPr>
  </w:style>
  <w:style w:type="character" w:customStyle="1" w:styleId="CharChar7">
    <w:name w:val="Char Char7"/>
    <w:rsid w:val="00170F24"/>
    <w:rPr>
      <w:sz w:val="24"/>
      <w:szCs w:val="24"/>
    </w:rPr>
  </w:style>
  <w:style w:type="character" w:customStyle="1" w:styleId="CharChar6">
    <w:name w:val="Char Char6"/>
    <w:rsid w:val="00170F24"/>
    <w:rPr>
      <w:sz w:val="24"/>
      <w:szCs w:val="24"/>
    </w:rPr>
  </w:style>
  <w:style w:type="character" w:customStyle="1" w:styleId="CharChar5">
    <w:name w:val="Char Char5"/>
    <w:rsid w:val="00170F24"/>
    <w:rPr>
      <w:sz w:val="24"/>
      <w:szCs w:val="24"/>
    </w:rPr>
  </w:style>
  <w:style w:type="character" w:customStyle="1" w:styleId="CharChar4">
    <w:name w:val="Char Char4"/>
    <w:rsid w:val="00170F24"/>
    <w:rPr>
      <w:rFonts w:ascii="Bookman Old Style" w:hAnsi="Bookman Old Style"/>
      <w:b/>
      <w:sz w:val="28"/>
    </w:rPr>
  </w:style>
  <w:style w:type="character" w:customStyle="1" w:styleId="CharChar3">
    <w:name w:val="Char Char3"/>
    <w:rsid w:val="00170F24"/>
    <w:rPr>
      <w:rFonts w:ascii="Bookman Old Style" w:hAnsi="Bookman Old Style"/>
      <w:b/>
      <w:sz w:val="28"/>
    </w:rPr>
  </w:style>
  <w:style w:type="character" w:customStyle="1" w:styleId="CharChar2">
    <w:name w:val="Char Char2"/>
    <w:rsid w:val="00170F24"/>
    <w:rPr>
      <w:sz w:val="16"/>
      <w:szCs w:val="16"/>
    </w:rPr>
  </w:style>
  <w:style w:type="character" w:customStyle="1" w:styleId="CharChar1">
    <w:name w:val="Char Char1"/>
    <w:rsid w:val="00170F24"/>
    <w:rPr>
      <w:rFonts w:ascii="Tahoma" w:hAnsi="Tahoma" w:cs="Tahoma"/>
      <w:sz w:val="16"/>
      <w:szCs w:val="16"/>
    </w:rPr>
  </w:style>
  <w:style w:type="character" w:customStyle="1" w:styleId="CharChar17">
    <w:name w:val="Char Char17"/>
    <w:rsid w:val="00170F24"/>
    <w:rPr>
      <w:rFonts w:ascii="Cambria" w:hAnsi="Cambria"/>
      <w:b/>
      <w:bCs/>
      <w:kern w:val="1"/>
      <w:sz w:val="32"/>
      <w:szCs w:val="32"/>
      <w:lang w:val="pt-BR" w:eastAsia="ar-SA" w:bidi="ar-SA"/>
    </w:rPr>
  </w:style>
  <w:style w:type="character" w:customStyle="1" w:styleId="CharChar15">
    <w:name w:val="Char Char15"/>
    <w:rsid w:val="00170F24"/>
    <w:rPr>
      <w:b/>
      <w:sz w:val="22"/>
      <w:lang w:val="pt-BR" w:eastAsia="ar-SA" w:bidi="ar-SA"/>
    </w:rPr>
  </w:style>
  <w:style w:type="character" w:customStyle="1" w:styleId="CitaoChar">
    <w:name w:val="Citação Char"/>
    <w:rsid w:val="00170F24"/>
    <w:rPr>
      <w:rFonts w:ascii="Bookman Old Style" w:hAnsi="Bookman Old Style"/>
      <w:b/>
      <w:bCs/>
      <w:i/>
      <w:color w:val="000000"/>
      <w:sz w:val="24"/>
      <w:szCs w:val="24"/>
      <w:lang w:val="pt-BR" w:eastAsia="ar-SA" w:bidi="ar-SA"/>
    </w:rPr>
  </w:style>
  <w:style w:type="character" w:customStyle="1" w:styleId="CitaoIntensaChar">
    <w:name w:val="Citação Intensa Char"/>
    <w:rsid w:val="00170F24"/>
    <w:rPr>
      <w:rFonts w:ascii="Bookman Old Style" w:hAnsi="Bookman Old Style"/>
      <w:b/>
      <w:bCs/>
      <w:i/>
      <w:color w:val="000000"/>
      <w:sz w:val="24"/>
      <w:szCs w:val="22"/>
      <w:lang w:val="pt-BR" w:eastAsia="ar-SA" w:bidi="ar-SA"/>
    </w:rPr>
  </w:style>
  <w:style w:type="character" w:styleId="nfaseSutil">
    <w:name w:val="Subtle Emphasis"/>
    <w:qFormat/>
    <w:rsid w:val="00170F24"/>
    <w:rPr>
      <w:i/>
      <w:color w:val="5A5A5A"/>
    </w:rPr>
  </w:style>
  <w:style w:type="character" w:styleId="nfaseIntensa">
    <w:name w:val="Intense Emphasis"/>
    <w:qFormat/>
    <w:rsid w:val="00170F24"/>
    <w:rPr>
      <w:b/>
      <w:i/>
      <w:sz w:val="24"/>
      <w:szCs w:val="24"/>
      <w:u w:val="single"/>
    </w:rPr>
  </w:style>
  <w:style w:type="character" w:styleId="RefernciaSutil">
    <w:name w:val="Subtle Reference"/>
    <w:qFormat/>
    <w:rsid w:val="00170F24"/>
    <w:rPr>
      <w:sz w:val="24"/>
      <w:szCs w:val="24"/>
      <w:u w:val="single"/>
    </w:rPr>
  </w:style>
  <w:style w:type="character" w:styleId="RefernciaIntensa">
    <w:name w:val="Intense Reference"/>
    <w:qFormat/>
    <w:rsid w:val="00170F24"/>
    <w:rPr>
      <w:b/>
      <w:sz w:val="24"/>
      <w:u w:val="single"/>
    </w:rPr>
  </w:style>
  <w:style w:type="character" w:styleId="TtulodoLivro">
    <w:name w:val="Book Title"/>
    <w:qFormat/>
    <w:rsid w:val="00170F24"/>
    <w:rPr>
      <w:rFonts w:ascii="Cambria" w:eastAsia="Times New Roman" w:hAnsi="Cambria"/>
      <w:b/>
      <w:i/>
      <w:sz w:val="24"/>
      <w:szCs w:val="24"/>
    </w:rPr>
  </w:style>
  <w:style w:type="character" w:styleId="HiperlinkVisitado">
    <w:name w:val="FollowedHyperlink"/>
    <w:uiPriority w:val="99"/>
    <w:rsid w:val="00170F24"/>
    <w:rPr>
      <w:color w:val="800080"/>
      <w:u w:val="single"/>
    </w:rPr>
  </w:style>
  <w:style w:type="character" w:customStyle="1" w:styleId="CharChar">
    <w:name w:val="Char Char"/>
    <w:rsid w:val="00170F24"/>
    <w:rPr>
      <w:rFonts w:eastAsia="MS Mincho"/>
      <w:sz w:val="16"/>
      <w:szCs w:val="16"/>
    </w:rPr>
  </w:style>
  <w:style w:type="character" w:styleId="Nmerodepgina">
    <w:name w:val="page number"/>
    <w:rsid w:val="00170F24"/>
  </w:style>
  <w:style w:type="character" w:customStyle="1" w:styleId="Smbolosdenumerao">
    <w:name w:val="Símbolos de numeração"/>
    <w:rsid w:val="00170F24"/>
  </w:style>
  <w:style w:type="paragraph" w:customStyle="1" w:styleId="Ttulo10">
    <w:name w:val="Título1"/>
    <w:basedOn w:val="Normal"/>
    <w:next w:val="Corpodetexto"/>
    <w:rsid w:val="00170F24"/>
    <w:pPr>
      <w:suppressAutoHyphens/>
      <w:jc w:val="center"/>
    </w:pPr>
    <w:rPr>
      <w:rFonts w:ascii="Bookman Old Style" w:hAnsi="Bookman Old Style"/>
      <w:b/>
      <w:sz w:val="28"/>
      <w:szCs w:val="20"/>
      <w:lang w:eastAsia="ar-SA"/>
    </w:rPr>
  </w:style>
  <w:style w:type="paragraph" w:styleId="Lista">
    <w:name w:val="List"/>
    <w:basedOn w:val="Corpodetexto"/>
    <w:rsid w:val="00170F24"/>
    <w:pPr>
      <w:spacing w:after="0"/>
      <w:jc w:val="both"/>
    </w:pPr>
    <w:rPr>
      <w:rFonts w:ascii="Arial" w:hAnsi="Arial" w:cs="Mangal"/>
      <w:b w:val="0"/>
      <w:bCs w:val="0"/>
      <w:color w:val="auto"/>
      <w:sz w:val="20"/>
      <w:szCs w:val="20"/>
    </w:rPr>
  </w:style>
  <w:style w:type="paragraph" w:customStyle="1" w:styleId="Legenda1">
    <w:name w:val="Legenda1"/>
    <w:basedOn w:val="Normal"/>
    <w:rsid w:val="00170F24"/>
    <w:pPr>
      <w:suppressLineNumbers/>
      <w:suppressAutoHyphens/>
      <w:spacing w:before="120" w:after="120"/>
    </w:pPr>
    <w:rPr>
      <w:rFonts w:cs="Mangal"/>
      <w:i/>
      <w:iCs/>
      <w:lang w:eastAsia="ar-SA"/>
    </w:rPr>
  </w:style>
  <w:style w:type="paragraph" w:customStyle="1" w:styleId="ndice">
    <w:name w:val="Índice"/>
    <w:basedOn w:val="Normal"/>
    <w:rsid w:val="00170F24"/>
    <w:pPr>
      <w:suppressLineNumbers/>
      <w:suppressAutoHyphens/>
    </w:pPr>
    <w:rPr>
      <w:rFonts w:cs="Mangal"/>
      <w:sz w:val="20"/>
      <w:szCs w:val="20"/>
      <w:lang w:eastAsia="ar-SA"/>
    </w:rPr>
  </w:style>
  <w:style w:type="paragraph" w:customStyle="1" w:styleId="Textoembloco1">
    <w:name w:val="Texto em bloco1"/>
    <w:basedOn w:val="Normal"/>
    <w:rsid w:val="00170F24"/>
    <w:pPr>
      <w:suppressAutoHyphens/>
      <w:ind w:left="851" w:right="566"/>
      <w:jc w:val="center"/>
    </w:pPr>
    <w:rPr>
      <w:rFonts w:ascii="Book Antiqua" w:hAnsi="Book Antiqua"/>
      <w:b/>
      <w:sz w:val="30"/>
      <w:szCs w:val="20"/>
      <w:u w:val="single"/>
      <w:lang w:eastAsia="ar-SA"/>
    </w:rPr>
  </w:style>
  <w:style w:type="paragraph" w:styleId="Citao">
    <w:name w:val="Quote"/>
    <w:basedOn w:val="Normal"/>
    <w:next w:val="Normal"/>
    <w:link w:val="CitaoChar1"/>
    <w:qFormat/>
    <w:rsid w:val="00170F24"/>
    <w:pPr>
      <w:suppressAutoHyphens/>
    </w:pPr>
    <w:rPr>
      <w:rFonts w:ascii="Bookman Old Style" w:hAnsi="Bookman Old Style"/>
      <w:b/>
      <w:bCs/>
      <w:i/>
      <w:color w:val="000000"/>
      <w:sz w:val="20"/>
      <w:szCs w:val="20"/>
      <w:lang w:eastAsia="ar-SA"/>
    </w:rPr>
  </w:style>
  <w:style w:type="character" w:customStyle="1" w:styleId="CitaoChar1">
    <w:name w:val="Citação Char1"/>
    <w:basedOn w:val="Fontepargpadro"/>
    <w:link w:val="Citao"/>
    <w:rsid w:val="00170F24"/>
    <w:rPr>
      <w:rFonts w:ascii="Bookman Old Style" w:eastAsia="Times New Roman" w:hAnsi="Bookman Old Style" w:cs="Times New Roman"/>
      <w:b/>
      <w:bCs/>
      <w:i/>
      <w:color w:val="000000"/>
      <w:sz w:val="20"/>
      <w:szCs w:val="20"/>
      <w:lang w:eastAsia="ar-SA"/>
    </w:rPr>
  </w:style>
  <w:style w:type="paragraph" w:styleId="CitaoIntensa">
    <w:name w:val="Intense Quote"/>
    <w:basedOn w:val="Normal"/>
    <w:next w:val="Normal"/>
    <w:link w:val="CitaoIntensaChar1"/>
    <w:qFormat/>
    <w:rsid w:val="00170F24"/>
    <w:pPr>
      <w:suppressAutoHyphens/>
      <w:ind w:left="720" w:right="720"/>
    </w:pPr>
    <w:rPr>
      <w:rFonts w:ascii="Bookman Old Style" w:hAnsi="Bookman Old Style"/>
      <w:b/>
      <w:bCs/>
      <w:i/>
      <w:color w:val="000000"/>
      <w:sz w:val="20"/>
      <w:szCs w:val="22"/>
      <w:lang w:eastAsia="ar-SA"/>
    </w:rPr>
  </w:style>
  <w:style w:type="character" w:customStyle="1" w:styleId="CitaoIntensaChar1">
    <w:name w:val="Citação Intensa Char1"/>
    <w:basedOn w:val="Fontepargpadro"/>
    <w:link w:val="CitaoIntensa"/>
    <w:rsid w:val="00170F24"/>
    <w:rPr>
      <w:rFonts w:ascii="Bookman Old Style" w:eastAsia="Times New Roman" w:hAnsi="Bookman Old Style" w:cs="Times New Roman"/>
      <w:b/>
      <w:bCs/>
      <w:i/>
      <w:color w:val="000000"/>
      <w:sz w:val="20"/>
      <w:lang w:eastAsia="ar-SA"/>
    </w:rPr>
  </w:style>
  <w:style w:type="paragraph" w:customStyle="1" w:styleId="Recuodecorpodetexto21">
    <w:name w:val="Recuo de corpo de texto 21"/>
    <w:basedOn w:val="Normal"/>
    <w:rsid w:val="00170F24"/>
    <w:pPr>
      <w:suppressAutoHyphens/>
      <w:spacing w:after="120" w:line="480" w:lineRule="auto"/>
      <w:ind w:left="283"/>
    </w:pPr>
    <w:rPr>
      <w:sz w:val="20"/>
      <w:szCs w:val="20"/>
      <w:lang w:eastAsia="ar-SA"/>
    </w:rPr>
  </w:style>
  <w:style w:type="paragraph" w:customStyle="1" w:styleId="Contedodetabela">
    <w:name w:val="Conteúdo de tabela"/>
    <w:basedOn w:val="Normal"/>
    <w:rsid w:val="00170F24"/>
    <w:pPr>
      <w:suppressLineNumbers/>
      <w:suppressAutoHyphens/>
    </w:pPr>
    <w:rPr>
      <w:sz w:val="20"/>
      <w:szCs w:val="20"/>
      <w:lang w:eastAsia="ar-SA"/>
    </w:rPr>
  </w:style>
  <w:style w:type="paragraph" w:customStyle="1" w:styleId="Ttulodetabela">
    <w:name w:val="Título de tabela"/>
    <w:basedOn w:val="Contedodetabela"/>
    <w:rsid w:val="00170F24"/>
    <w:pPr>
      <w:jc w:val="center"/>
    </w:pPr>
    <w:rPr>
      <w:b/>
      <w:bCs/>
    </w:rPr>
  </w:style>
  <w:style w:type="paragraph" w:customStyle="1" w:styleId="Corpodetexto32">
    <w:name w:val="Corpo de texto 32"/>
    <w:basedOn w:val="Normal"/>
    <w:rsid w:val="00170F24"/>
    <w:pPr>
      <w:spacing w:line="360" w:lineRule="auto"/>
      <w:jc w:val="center"/>
    </w:pPr>
    <w:rPr>
      <w:rFonts w:ascii="Arial" w:hAnsi="Arial"/>
      <w:b/>
      <w:sz w:val="28"/>
      <w:szCs w:val="20"/>
    </w:rPr>
  </w:style>
  <w:style w:type="paragraph" w:customStyle="1" w:styleId="Estilo2">
    <w:name w:val="Estilo2"/>
    <w:basedOn w:val="Normal"/>
    <w:rsid w:val="00170F24"/>
    <w:pPr>
      <w:spacing w:before="120" w:after="120"/>
      <w:ind w:left="1134" w:hanging="454"/>
      <w:jc w:val="both"/>
    </w:pPr>
    <w:rPr>
      <w:rFonts w:ascii="Arial" w:hAnsi="Arial"/>
      <w:szCs w:val="20"/>
    </w:rPr>
  </w:style>
  <w:style w:type="paragraph" w:customStyle="1" w:styleId="p1">
    <w:name w:val="p1"/>
    <w:basedOn w:val="Normal"/>
    <w:rsid w:val="00170F24"/>
    <w:pPr>
      <w:spacing w:before="120" w:after="120" w:line="360" w:lineRule="atLeast"/>
      <w:jc w:val="both"/>
    </w:pPr>
    <w:rPr>
      <w:rFonts w:ascii="Arial" w:hAnsi="Arial"/>
      <w:szCs w:val="20"/>
    </w:rPr>
  </w:style>
  <w:style w:type="paragraph" w:styleId="TextosemFormatao">
    <w:name w:val="Plain Text"/>
    <w:aliases w:val="Texto simples"/>
    <w:basedOn w:val="Normal"/>
    <w:link w:val="TextosemFormataoChar"/>
    <w:rsid w:val="00170F24"/>
    <w:rPr>
      <w:rFonts w:ascii="Courier New" w:hAnsi="Courier New" w:cs="Courier New"/>
      <w:sz w:val="20"/>
      <w:szCs w:val="20"/>
    </w:rPr>
  </w:style>
  <w:style w:type="character" w:customStyle="1" w:styleId="TextosemFormataoChar">
    <w:name w:val="Texto sem Formatação Char"/>
    <w:aliases w:val="Texto simples Char"/>
    <w:basedOn w:val="Fontepargpadro"/>
    <w:link w:val="TextosemFormatao"/>
    <w:rsid w:val="00170F24"/>
    <w:rPr>
      <w:rFonts w:ascii="Courier New" w:eastAsia="Times New Roman" w:hAnsi="Courier New" w:cs="Courier New"/>
      <w:sz w:val="20"/>
      <w:szCs w:val="20"/>
      <w:lang w:eastAsia="pt-BR"/>
    </w:rPr>
  </w:style>
  <w:style w:type="paragraph" w:customStyle="1" w:styleId="Estilo1">
    <w:name w:val="Estilo1"/>
    <w:basedOn w:val="Ttulo10"/>
    <w:rsid w:val="00170F24"/>
    <w:pPr>
      <w:suppressAutoHyphens w:val="0"/>
      <w:spacing w:before="120" w:after="120"/>
      <w:ind w:left="738" w:hanging="454"/>
      <w:jc w:val="both"/>
    </w:pPr>
    <w:rPr>
      <w:rFonts w:ascii="Arial" w:hAnsi="Arial"/>
      <w:b w:val="0"/>
      <w:sz w:val="24"/>
      <w:lang w:eastAsia="pt-BR"/>
    </w:rPr>
  </w:style>
  <w:style w:type="paragraph" w:customStyle="1" w:styleId="xl25">
    <w:name w:val="xl2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7">
    <w:name w:val="xl37"/>
    <w:basedOn w:val="Normal"/>
    <w:rsid w:val="00170F24"/>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font5">
    <w:name w:val="font5"/>
    <w:basedOn w:val="Normal"/>
    <w:rsid w:val="00170F24"/>
    <w:pPr>
      <w:spacing w:before="100" w:beforeAutospacing="1" w:after="100" w:afterAutospacing="1"/>
    </w:pPr>
    <w:rPr>
      <w:rFonts w:eastAsia="Arial Unicode MS"/>
    </w:rPr>
  </w:style>
  <w:style w:type="paragraph" w:customStyle="1" w:styleId="xl40">
    <w:name w:val="xl40"/>
    <w:basedOn w:val="Normal"/>
    <w:rsid w:val="00170F24"/>
    <w:pPr>
      <w:spacing w:before="100" w:beforeAutospacing="1" w:after="100" w:afterAutospacing="1"/>
      <w:jc w:val="right"/>
      <w:textAlignment w:val="top"/>
    </w:pPr>
    <w:rPr>
      <w:rFonts w:eastAsia="Arial Unicode MS"/>
    </w:rPr>
  </w:style>
  <w:style w:type="paragraph" w:customStyle="1" w:styleId="xl49">
    <w:name w:val="xl49"/>
    <w:basedOn w:val="Normal"/>
    <w:rsid w:val="00170F24"/>
    <w:pPr>
      <w:spacing w:before="100" w:beforeAutospacing="1" w:after="100" w:afterAutospacing="1"/>
    </w:pPr>
    <w:rPr>
      <w:rFonts w:eastAsia="Arial Unicode MS"/>
      <w:b/>
      <w:bCs/>
    </w:rPr>
  </w:style>
  <w:style w:type="paragraph" w:customStyle="1" w:styleId="xl48">
    <w:name w:val="xl48"/>
    <w:basedOn w:val="Normal"/>
    <w:rsid w:val="00170F24"/>
    <w:pPr>
      <w:spacing w:before="100" w:beforeAutospacing="1" w:after="100" w:afterAutospacing="1"/>
      <w:jc w:val="center"/>
      <w:textAlignment w:val="top"/>
    </w:pPr>
    <w:rPr>
      <w:rFonts w:eastAsia="Arial Unicode MS"/>
      <w:b/>
      <w:bCs/>
    </w:rPr>
  </w:style>
  <w:style w:type="paragraph" w:customStyle="1" w:styleId="NormalsemPare1grafo">
    <w:name w:val="Normal sem Pare1grafo"/>
    <w:basedOn w:val="Normal"/>
    <w:rsid w:val="00170F24"/>
    <w:pPr>
      <w:widowControl w:val="0"/>
      <w:suppressAutoHyphens/>
      <w:spacing w:after="120"/>
      <w:jc w:val="both"/>
    </w:pPr>
    <w:rPr>
      <w:sz w:val="20"/>
      <w:szCs w:val="20"/>
    </w:rPr>
  </w:style>
  <w:style w:type="paragraph" w:customStyle="1" w:styleId="SemEspaamento1">
    <w:name w:val="Sem Espaçamento1"/>
    <w:rsid w:val="00170F24"/>
    <w:pPr>
      <w:spacing w:after="0" w:line="240" w:lineRule="auto"/>
    </w:pPr>
    <w:rPr>
      <w:rFonts w:ascii="Calibri" w:eastAsia="Times New Roman" w:hAnsi="Calibri" w:cs="Times New Roman"/>
    </w:rPr>
  </w:style>
  <w:style w:type="paragraph" w:customStyle="1" w:styleId="font6">
    <w:name w:val="font6"/>
    <w:basedOn w:val="Normal"/>
    <w:rsid w:val="00170F24"/>
    <w:pPr>
      <w:spacing w:before="100" w:beforeAutospacing="1" w:after="100" w:afterAutospacing="1"/>
    </w:pPr>
    <w:rPr>
      <w:b/>
      <w:bCs/>
      <w:color w:val="000000"/>
      <w:sz w:val="22"/>
      <w:szCs w:val="22"/>
      <w:lang w:val="en-US" w:eastAsia="en-US"/>
    </w:rPr>
  </w:style>
  <w:style w:type="paragraph" w:customStyle="1" w:styleId="xl63">
    <w:name w:val="xl63"/>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4">
    <w:name w:val="xl6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65">
    <w:name w:val="xl65"/>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6">
    <w:name w:val="xl6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67">
    <w:name w:val="xl6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68">
    <w:name w:val="xl68"/>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69">
    <w:name w:val="xl69"/>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jc w:val="both"/>
    </w:pPr>
    <w:rPr>
      <w:lang w:val="en-US" w:eastAsia="en-US"/>
    </w:rPr>
  </w:style>
  <w:style w:type="paragraph" w:customStyle="1" w:styleId="xl70">
    <w:name w:val="xl70"/>
    <w:basedOn w:val="Normal"/>
    <w:rsid w:val="00170F24"/>
    <w:pPr>
      <w:spacing w:before="100" w:beforeAutospacing="1" w:after="100" w:afterAutospacing="1"/>
      <w:jc w:val="center"/>
    </w:pPr>
    <w:rPr>
      <w:lang w:val="en-US" w:eastAsia="en-US"/>
    </w:rPr>
  </w:style>
  <w:style w:type="paragraph" w:customStyle="1" w:styleId="xl71">
    <w:name w:val="xl7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2">
    <w:name w:val="xl7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73">
    <w:name w:val="xl7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74">
    <w:name w:val="xl74"/>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lang w:val="en-US" w:eastAsia="en-US"/>
    </w:rPr>
  </w:style>
  <w:style w:type="paragraph" w:customStyle="1" w:styleId="xl75">
    <w:name w:val="xl75"/>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lang w:val="en-US" w:eastAsia="en-US"/>
    </w:rPr>
  </w:style>
  <w:style w:type="paragraph" w:customStyle="1" w:styleId="xl76">
    <w:name w:val="xl76"/>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77">
    <w:name w:val="xl77"/>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paragraph" w:customStyle="1" w:styleId="xl78">
    <w:name w:val="xl78"/>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79">
    <w:name w:val="xl79"/>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80">
    <w:name w:val="xl80"/>
    <w:basedOn w:val="Normal"/>
    <w:rsid w:val="00170F24"/>
    <w:pPr>
      <w:pBdr>
        <w:top w:val="single" w:sz="4" w:space="0" w:color="auto"/>
        <w:left w:val="single" w:sz="4" w:space="0" w:color="auto"/>
        <w:bottom w:val="single" w:sz="8" w:space="0" w:color="auto"/>
        <w:right w:val="single" w:sz="8" w:space="0" w:color="auto"/>
      </w:pBdr>
      <w:spacing w:before="100" w:beforeAutospacing="1" w:after="100" w:afterAutospacing="1"/>
    </w:pPr>
    <w:rPr>
      <w:lang w:val="en-US" w:eastAsia="en-US"/>
    </w:rPr>
  </w:style>
  <w:style w:type="paragraph" w:customStyle="1" w:styleId="xl81">
    <w:name w:val="xl81"/>
    <w:basedOn w:val="Normal"/>
    <w:rsid w:val="00170F24"/>
    <w:pPr>
      <w:spacing w:before="100" w:beforeAutospacing="1" w:after="100" w:afterAutospacing="1"/>
      <w:jc w:val="center"/>
    </w:pPr>
    <w:rPr>
      <w:b/>
      <w:bCs/>
      <w:sz w:val="28"/>
      <w:szCs w:val="28"/>
      <w:lang w:val="en-US" w:eastAsia="en-US"/>
    </w:rPr>
  </w:style>
  <w:style w:type="paragraph" w:customStyle="1" w:styleId="xl82">
    <w:name w:val="xl82"/>
    <w:basedOn w:val="Normal"/>
    <w:rsid w:val="00170F24"/>
    <w:pPr>
      <w:spacing w:before="100" w:beforeAutospacing="1" w:after="100" w:afterAutospacing="1"/>
    </w:pPr>
    <w:rPr>
      <w:lang w:val="en-US" w:eastAsia="en-US"/>
    </w:rPr>
  </w:style>
  <w:style w:type="paragraph" w:customStyle="1" w:styleId="xl83">
    <w:name w:val="xl83"/>
    <w:basedOn w:val="Normal"/>
    <w:rsid w:val="00170F24"/>
    <w:pPr>
      <w:spacing w:before="100" w:beforeAutospacing="1" w:after="100" w:afterAutospacing="1"/>
    </w:pPr>
    <w:rPr>
      <w:lang w:val="en-US" w:eastAsia="en-US"/>
    </w:rPr>
  </w:style>
  <w:style w:type="paragraph" w:customStyle="1" w:styleId="xl84">
    <w:name w:val="xl84"/>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5">
    <w:name w:val="xl85"/>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86">
    <w:name w:val="xl86"/>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87">
    <w:name w:val="xl87"/>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lang w:val="en-US" w:eastAsia="en-US"/>
    </w:rPr>
  </w:style>
  <w:style w:type="paragraph" w:customStyle="1" w:styleId="xl88">
    <w:name w:val="xl8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lang w:val="en-US" w:eastAsia="en-US"/>
    </w:rPr>
  </w:style>
  <w:style w:type="paragraph" w:customStyle="1" w:styleId="xl89">
    <w:name w:val="xl89"/>
    <w:basedOn w:val="Normal"/>
    <w:rsid w:val="00170F24"/>
    <w:pPr>
      <w:pBdr>
        <w:top w:val="single" w:sz="4" w:space="0" w:color="auto"/>
        <w:left w:val="single" w:sz="8"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0">
    <w:name w:val="xl90"/>
    <w:basedOn w:val="Normal"/>
    <w:rsid w:val="00170F24"/>
    <w:pPr>
      <w:pBdr>
        <w:top w:val="single" w:sz="4" w:space="0" w:color="auto"/>
        <w:bottom w:val="single" w:sz="8" w:space="0" w:color="auto"/>
      </w:pBdr>
      <w:spacing w:before="100" w:beforeAutospacing="1" w:after="100" w:afterAutospacing="1"/>
      <w:jc w:val="center"/>
    </w:pPr>
    <w:rPr>
      <w:b/>
      <w:bCs/>
      <w:sz w:val="28"/>
      <w:szCs w:val="28"/>
      <w:lang w:val="en-US" w:eastAsia="en-US"/>
    </w:rPr>
  </w:style>
  <w:style w:type="paragraph" w:customStyle="1" w:styleId="xl91">
    <w:name w:val="xl91"/>
    <w:basedOn w:val="Normal"/>
    <w:rsid w:val="00170F24"/>
    <w:pPr>
      <w:pBdr>
        <w:top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2">
    <w:name w:val="xl92"/>
    <w:basedOn w:val="Normal"/>
    <w:rsid w:val="00170F24"/>
    <w:pPr>
      <w:spacing w:before="100" w:beforeAutospacing="1" w:after="100" w:afterAutospacing="1"/>
      <w:jc w:val="center"/>
    </w:pPr>
    <w:rPr>
      <w:b/>
      <w:bCs/>
      <w:sz w:val="28"/>
      <w:szCs w:val="28"/>
      <w:lang w:val="en-US" w:eastAsia="en-US"/>
    </w:rPr>
  </w:style>
  <w:style w:type="paragraph" w:customStyle="1" w:styleId="xl93">
    <w:name w:val="xl9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4">
    <w:name w:val="xl9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95">
    <w:name w:val="xl95"/>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6">
    <w:name w:val="xl96"/>
    <w:basedOn w:val="Normal"/>
    <w:rsid w:val="00170F24"/>
    <w:pPr>
      <w:pBdr>
        <w:top w:val="single" w:sz="8" w:space="0" w:color="auto"/>
        <w:bottom w:val="single" w:sz="4" w:space="0" w:color="auto"/>
      </w:pBdr>
      <w:spacing w:before="100" w:beforeAutospacing="1" w:after="100" w:afterAutospacing="1"/>
      <w:jc w:val="center"/>
    </w:pPr>
    <w:rPr>
      <w:b/>
      <w:bCs/>
      <w:sz w:val="32"/>
      <w:szCs w:val="32"/>
      <w:lang w:val="en-US" w:eastAsia="en-US"/>
    </w:rPr>
  </w:style>
  <w:style w:type="paragraph" w:customStyle="1" w:styleId="xl97">
    <w:name w:val="xl97"/>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98">
    <w:name w:val="xl98"/>
    <w:basedOn w:val="Normal"/>
    <w:rsid w:val="00170F24"/>
    <w:pPr>
      <w:pBdr>
        <w:top w:val="single" w:sz="4" w:space="0" w:color="auto"/>
      </w:pBdr>
      <w:spacing w:before="100" w:beforeAutospacing="1" w:after="100" w:afterAutospacing="1"/>
      <w:jc w:val="center"/>
    </w:pPr>
    <w:rPr>
      <w:b/>
      <w:bCs/>
      <w:sz w:val="32"/>
      <w:szCs w:val="32"/>
      <w:lang w:val="en-US" w:eastAsia="en-US"/>
    </w:rPr>
  </w:style>
  <w:style w:type="paragraph" w:customStyle="1" w:styleId="xl99">
    <w:name w:val="xl99"/>
    <w:basedOn w:val="Normal"/>
    <w:rsid w:val="00170F24"/>
    <w:pPr>
      <w:spacing w:before="100" w:beforeAutospacing="1" w:after="100" w:afterAutospacing="1"/>
      <w:jc w:val="center"/>
    </w:pPr>
    <w:rPr>
      <w:b/>
      <w:bCs/>
      <w:sz w:val="32"/>
      <w:szCs w:val="32"/>
      <w:lang w:val="en-US" w:eastAsia="en-US"/>
    </w:rPr>
  </w:style>
  <w:style w:type="paragraph" w:customStyle="1" w:styleId="xl100">
    <w:name w:val="xl100"/>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1">
    <w:name w:val="xl101"/>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2">
    <w:name w:val="xl102"/>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32"/>
      <w:szCs w:val="32"/>
      <w:lang w:val="en-US" w:eastAsia="en-US"/>
    </w:rPr>
  </w:style>
  <w:style w:type="paragraph" w:customStyle="1" w:styleId="xl103">
    <w:name w:val="xl103"/>
    <w:basedOn w:val="Normal"/>
    <w:rsid w:val="00170F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4">
    <w:name w:val="xl104"/>
    <w:basedOn w:val="Normal"/>
    <w:rsid w:val="00170F2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b/>
      <w:bCs/>
      <w:sz w:val="32"/>
      <w:szCs w:val="32"/>
      <w:lang w:val="en-US" w:eastAsia="en-US"/>
    </w:rPr>
  </w:style>
  <w:style w:type="paragraph" w:customStyle="1" w:styleId="xl105">
    <w:name w:val="xl105"/>
    <w:basedOn w:val="Normal"/>
    <w:rsid w:val="00170F24"/>
    <w:pPr>
      <w:pBdr>
        <w:top w:val="single" w:sz="4" w:space="0" w:color="auto"/>
      </w:pBdr>
      <w:spacing w:before="100" w:beforeAutospacing="1" w:after="100" w:afterAutospacing="1"/>
    </w:pPr>
    <w:rPr>
      <w:lang w:val="en-US" w:eastAsia="en-US"/>
    </w:rPr>
  </w:style>
  <w:style w:type="paragraph" w:customStyle="1" w:styleId="xl106">
    <w:name w:val="xl106"/>
    <w:basedOn w:val="Normal"/>
    <w:rsid w:val="00170F24"/>
    <w:pPr>
      <w:pBdr>
        <w:top w:val="single" w:sz="8" w:space="0" w:color="auto"/>
        <w:left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7">
    <w:name w:val="xl107"/>
    <w:basedOn w:val="Normal"/>
    <w:rsid w:val="00170F24"/>
    <w:pPr>
      <w:pBdr>
        <w:top w:val="single" w:sz="8" w:space="0" w:color="auto"/>
        <w:bottom w:val="single" w:sz="4" w:space="0" w:color="auto"/>
      </w:pBdr>
      <w:spacing w:before="100" w:beforeAutospacing="1" w:after="100" w:afterAutospacing="1"/>
      <w:jc w:val="center"/>
    </w:pPr>
    <w:rPr>
      <w:b/>
      <w:bCs/>
      <w:sz w:val="28"/>
      <w:szCs w:val="28"/>
      <w:lang w:val="en-US" w:eastAsia="en-US"/>
    </w:rPr>
  </w:style>
  <w:style w:type="paragraph" w:customStyle="1" w:styleId="xl108">
    <w:name w:val="xl108"/>
    <w:basedOn w:val="Normal"/>
    <w:rsid w:val="00170F24"/>
    <w:pPr>
      <w:pBdr>
        <w:top w:val="single" w:sz="8"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09">
    <w:name w:val="xl109"/>
    <w:basedOn w:val="Normal"/>
    <w:rsid w:val="00170F24"/>
    <w:pPr>
      <w:spacing w:before="100" w:beforeAutospacing="1" w:after="100" w:afterAutospacing="1"/>
      <w:jc w:val="both"/>
    </w:pPr>
    <w:rPr>
      <w:lang w:val="en-US" w:eastAsia="en-US"/>
    </w:rPr>
  </w:style>
  <w:style w:type="paragraph" w:customStyle="1" w:styleId="xl110">
    <w:name w:val="xl110"/>
    <w:basedOn w:val="Normal"/>
    <w:rsid w:val="00170F24"/>
    <w:pPr>
      <w:pBdr>
        <w:top w:val="single" w:sz="8" w:space="0" w:color="auto"/>
      </w:pBdr>
      <w:spacing w:before="100" w:beforeAutospacing="1" w:after="100" w:afterAutospacing="1"/>
      <w:jc w:val="center"/>
    </w:pPr>
    <w:rPr>
      <w:b/>
      <w:bCs/>
      <w:sz w:val="32"/>
      <w:szCs w:val="32"/>
      <w:lang w:val="en-US" w:eastAsia="en-US"/>
    </w:rPr>
  </w:style>
  <w:style w:type="paragraph" w:customStyle="1" w:styleId="xl111">
    <w:name w:val="xl111"/>
    <w:basedOn w:val="Normal"/>
    <w:rsid w:val="00170F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2">
    <w:name w:val="xl112"/>
    <w:basedOn w:val="Normal"/>
    <w:rsid w:val="00170F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8"/>
      <w:szCs w:val="28"/>
      <w:lang w:val="en-US" w:eastAsia="en-US"/>
    </w:rPr>
  </w:style>
  <w:style w:type="paragraph" w:customStyle="1" w:styleId="xl113">
    <w:name w:val="xl113"/>
    <w:basedOn w:val="Normal"/>
    <w:rsid w:val="00170F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8"/>
      <w:szCs w:val="28"/>
      <w:lang w:val="en-US" w:eastAsia="en-US"/>
    </w:rPr>
  </w:style>
  <w:style w:type="paragraph" w:customStyle="1" w:styleId="xl114">
    <w:name w:val="xl114"/>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5">
    <w:name w:val="xl115"/>
    <w:basedOn w:val="Normal"/>
    <w:rsid w:val="00170F24"/>
    <w:pPr>
      <w:pBdr>
        <w:top w:val="single" w:sz="4" w:space="0" w:color="auto"/>
        <w:left w:val="single" w:sz="8" w:space="0" w:color="auto"/>
        <w:bottom w:val="single" w:sz="4" w:space="0" w:color="auto"/>
        <w:right w:val="single" w:sz="4" w:space="0" w:color="auto"/>
      </w:pBdr>
      <w:spacing w:before="100" w:beforeAutospacing="1" w:after="100" w:afterAutospacing="1"/>
    </w:pPr>
    <w:rPr>
      <w:lang w:val="en-US" w:eastAsia="en-US"/>
    </w:rPr>
  </w:style>
  <w:style w:type="paragraph" w:customStyle="1" w:styleId="xl116">
    <w:name w:val="xl116"/>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rPr>
  </w:style>
  <w:style w:type="paragraph" w:customStyle="1" w:styleId="xl117">
    <w:name w:val="xl117"/>
    <w:basedOn w:val="Normal"/>
    <w:rsid w:val="00170F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rPr>
  </w:style>
  <w:style w:type="paragraph" w:customStyle="1" w:styleId="xl118">
    <w:name w:val="xl118"/>
    <w:basedOn w:val="Normal"/>
    <w:rsid w:val="00170F24"/>
    <w:pPr>
      <w:pBdr>
        <w:top w:val="single" w:sz="4" w:space="0" w:color="auto"/>
        <w:left w:val="single" w:sz="4" w:space="0" w:color="auto"/>
        <w:bottom w:val="single" w:sz="4" w:space="0" w:color="auto"/>
        <w:right w:val="single" w:sz="8" w:space="0" w:color="auto"/>
      </w:pBdr>
      <w:spacing w:before="100" w:beforeAutospacing="1" w:after="100" w:afterAutospacing="1"/>
    </w:pPr>
    <w:rPr>
      <w:lang w:val="en-US" w:eastAsia="en-US"/>
    </w:rPr>
  </w:style>
  <w:style w:type="table" w:customStyle="1" w:styleId="SombreamentoClaro1">
    <w:name w:val="Sombreamento Claro1"/>
    <w:basedOn w:val="Tabelanormal"/>
    <w:uiPriority w:val="60"/>
    <w:rsid w:val="00170F24"/>
    <w:pPr>
      <w:spacing w:after="0" w:line="240" w:lineRule="auto"/>
    </w:pPr>
    <w:rPr>
      <w:rFonts w:ascii="Calibri" w:eastAsia="Calibri" w:hAnsi="Calibri" w:cs="Times New Roman"/>
      <w:color w:val="000000"/>
      <w:sz w:val="20"/>
      <w:szCs w:val="20"/>
      <w:lang w:eastAsia="pt-B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lto">
    <w:name w:val="alto"/>
    <w:basedOn w:val="Normal"/>
    <w:rsid w:val="00170F24"/>
    <w:pPr>
      <w:spacing w:before="4" w:after="4"/>
    </w:pPr>
    <w:rPr>
      <w:rFonts w:ascii="Arial" w:hAnsi="Arial"/>
      <w:sz w:val="20"/>
      <w:szCs w:val="20"/>
    </w:rPr>
  </w:style>
  <w:style w:type="numbering" w:customStyle="1" w:styleId="Semlista1">
    <w:name w:val="Sem lista1"/>
    <w:next w:val="Semlista"/>
    <w:uiPriority w:val="99"/>
    <w:semiHidden/>
    <w:unhideWhenUsed/>
    <w:rsid w:val="00170F24"/>
  </w:style>
  <w:style w:type="table" w:customStyle="1" w:styleId="Tabelacomgrade1">
    <w:name w:val="Tabela com grade1"/>
    <w:basedOn w:val="Tabelanormal"/>
    <w:next w:val="Tabelacomgrade"/>
    <w:uiPriority w:val="59"/>
    <w:rsid w:val="00170F24"/>
    <w:pPr>
      <w:spacing w:after="0" w:line="240" w:lineRule="auto"/>
    </w:pPr>
    <w:rPr>
      <w:rFonts w:ascii="Calibri" w:eastAsia="Calibri" w:hAnsi="Calibri" w:cs="Arial"/>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Semlista11">
    <w:name w:val="Sem lista11"/>
    <w:next w:val="Semlista"/>
    <w:uiPriority w:val="99"/>
    <w:semiHidden/>
    <w:unhideWhenUsed/>
    <w:rsid w:val="00170F24"/>
  </w:style>
  <w:style w:type="table" w:customStyle="1" w:styleId="Tabelacomgrade11">
    <w:name w:val="Tabela com grade11"/>
    <w:basedOn w:val="Tabelanormal"/>
    <w:next w:val="Tabelacomgrade"/>
    <w:uiPriority w:val="59"/>
    <w:rsid w:val="00170F24"/>
    <w:pPr>
      <w:spacing w:after="0" w:line="240" w:lineRule="auto"/>
    </w:pPr>
    <w:rPr>
      <w:rFonts w:ascii="Calibri" w:eastAsia="Times New Roman" w:hAnsi="Calibri"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70F24"/>
  </w:style>
  <w:style w:type="paragraph" w:customStyle="1" w:styleId="Saudao1">
    <w:name w:val="Saudação1"/>
    <w:basedOn w:val="Normal"/>
    <w:rsid w:val="00170F24"/>
    <w:pPr>
      <w:widowControl w:val="0"/>
      <w:suppressAutoHyphens/>
      <w:jc w:val="both"/>
    </w:pPr>
    <w:rPr>
      <w:rFonts w:ascii="Arial" w:eastAsia="Arial Unicode MS" w:hAnsi="Arial"/>
      <w:szCs w:val="20"/>
    </w:rPr>
  </w:style>
  <w:style w:type="table" w:customStyle="1" w:styleId="Tabelacomgrade111">
    <w:name w:val="Tabela com grade11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1">
    <w:name w:val="Sem lista111"/>
    <w:next w:val="Semlista"/>
    <w:uiPriority w:val="99"/>
    <w:semiHidden/>
    <w:unhideWhenUsed/>
    <w:rsid w:val="00170F24"/>
  </w:style>
  <w:style w:type="table" w:customStyle="1" w:styleId="Tabelacomgrade2">
    <w:name w:val="Tabela com grade2"/>
    <w:basedOn w:val="Tabelanormal"/>
    <w:next w:val="Tabelacomgrade"/>
    <w:uiPriority w:val="59"/>
    <w:rsid w:val="00170F24"/>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70F24"/>
    <w:pPr>
      <w:spacing w:before="100" w:beforeAutospacing="1" w:after="100" w:afterAutospacing="1"/>
    </w:pPr>
    <w:rPr>
      <w:rFonts w:ascii="Cambria" w:hAnsi="Cambria"/>
      <w:color w:val="000000"/>
    </w:rPr>
  </w:style>
  <w:style w:type="paragraph" w:customStyle="1" w:styleId="font8">
    <w:name w:val="font8"/>
    <w:basedOn w:val="Normal"/>
    <w:rsid w:val="00170F24"/>
    <w:pPr>
      <w:spacing w:before="100" w:beforeAutospacing="1" w:after="100" w:afterAutospacing="1"/>
    </w:pPr>
    <w:rPr>
      <w:rFonts w:ascii="Cambria" w:hAnsi="Cambria"/>
      <w:color w:val="000000"/>
      <w:sz w:val="28"/>
      <w:szCs w:val="28"/>
    </w:rPr>
  </w:style>
  <w:style w:type="character" w:customStyle="1" w:styleId="highlight">
    <w:name w:val="highlight"/>
    <w:rsid w:val="00170F24"/>
  </w:style>
  <w:style w:type="table" w:customStyle="1" w:styleId="Tabelacomgrade21">
    <w:name w:val="Tabela com grade21"/>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170F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170F24"/>
  </w:style>
  <w:style w:type="numbering" w:customStyle="1" w:styleId="Semlista12">
    <w:name w:val="Sem lista12"/>
    <w:next w:val="Semlista"/>
    <w:uiPriority w:val="99"/>
    <w:semiHidden/>
    <w:unhideWhenUsed/>
    <w:rsid w:val="00170F24"/>
  </w:style>
  <w:style w:type="numbering" w:customStyle="1" w:styleId="Semlista112">
    <w:name w:val="Sem lista112"/>
    <w:next w:val="Semlista"/>
    <w:uiPriority w:val="99"/>
    <w:semiHidden/>
    <w:unhideWhenUsed/>
    <w:rsid w:val="00170F24"/>
  </w:style>
  <w:style w:type="numbering" w:customStyle="1" w:styleId="Semlista1111">
    <w:name w:val="Sem lista1111"/>
    <w:next w:val="Semlista"/>
    <w:uiPriority w:val="99"/>
    <w:semiHidden/>
    <w:unhideWhenUsed/>
    <w:rsid w:val="00170F24"/>
  </w:style>
  <w:style w:type="table" w:customStyle="1" w:styleId="Tabelacomgrade12">
    <w:name w:val="Tabela com grade12"/>
    <w:basedOn w:val="Tabelanormal"/>
    <w:next w:val="Tabelacomgrade"/>
    <w:uiPriority w:val="39"/>
    <w:rsid w:val="008E20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8547CE"/>
  </w:style>
  <w:style w:type="table" w:customStyle="1" w:styleId="Tabelacomgrade13">
    <w:name w:val="Tabela com grade13"/>
    <w:basedOn w:val="Tabelanormal"/>
    <w:next w:val="Tabelacomgrade"/>
    <w:uiPriority w:val="39"/>
    <w:rsid w:val="008547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85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EE6636"/>
    <w:pPr>
      <w:spacing w:after="0" w:line="240" w:lineRule="auto"/>
    </w:pPr>
    <w:rPr>
      <w:rFonts w:ascii="Times New Roman" w:eastAsiaTheme="minorEastAsia" w:hAnsi="Times New Roman"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4">
    <w:name w:val="Tabela com grade14"/>
    <w:basedOn w:val="Tabelanormal"/>
    <w:next w:val="Tabelacomgrade"/>
    <w:uiPriority w:val="39"/>
    <w:rsid w:val="00F643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135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C6118E"/>
    <w:pPr>
      <w:spacing w:before="100" w:beforeAutospacing="1" w:after="100" w:afterAutospacing="1"/>
    </w:pPr>
  </w:style>
  <w:style w:type="character" w:customStyle="1" w:styleId="PargrafodaListaChar">
    <w:name w:val="Parágrafo da Lista Char"/>
    <w:aliases w:val="List I Paragraph Char,descritivo Char,Due date Char,Segundo Char"/>
    <w:link w:val="PargrafodaLista"/>
    <w:uiPriority w:val="34"/>
    <w:rsid w:val="000E1D75"/>
    <w:rPr>
      <w:rFonts w:ascii="Calibri" w:eastAsia="Calibri" w:hAnsi="Calibri" w:cs="Times New Roman"/>
    </w:rPr>
  </w:style>
  <w:style w:type="paragraph" w:customStyle="1" w:styleId="Nvel3-R">
    <w:name w:val="Nível 3-R"/>
    <w:basedOn w:val="Normal"/>
    <w:qFormat/>
    <w:rsid w:val="00C17C4B"/>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qFormat/>
    <w:rsid w:val="00C17C4B"/>
    <w:pPr>
      <w:tabs>
        <w:tab w:val="num" w:pos="0"/>
      </w:tabs>
      <w:spacing w:before="120" w:after="120" w:line="276" w:lineRule="auto"/>
      <w:ind w:left="567"/>
      <w:jc w:val="both"/>
    </w:pPr>
    <w:rPr>
      <w:rFonts w:ascii="Arial" w:eastAsiaTheme="minorEastAsia" w:hAnsi="Arial" w:cs="Arial"/>
      <w:i/>
      <w:iCs/>
      <w:color w:val="FF0000"/>
      <w:sz w:val="20"/>
      <w:szCs w:val="20"/>
    </w:rPr>
  </w:style>
  <w:style w:type="character" w:styleId="MenoPendente">
    <w:name w:val="Unresolved Mention"/>
    <w:basedOn w:val="Fontepargpadro"/>
    <w:uiPriority w:val="99"/>
    <w:semiHidden/>
    <w:unhideWhenUsed/>
    <w:rsid w:val="005036AC"/>
    <w:rPr>
      <w:color w:val="605E5C"/>
      <w:shd w:val="clear" w:color="auto" w:fill="E1DFDD"/>
    </w:rPr>
  </w:style>
  <w:style w:type="character" w:styleId="Refdecomentrio">
    <w:name w:val="annotation reference"/>
    <w:basedOn w:val="Fontepargpadro"/>
    <w:unhideWhenUsed/>
    <w:rsid w:val="008B7A17"/>
    <w:rPr>
      <w:sz w:val="16"/>
      <w:szCs w:val="16"/>
    </w:rPr>
  </w:style>
  <w:style w:type="paragraph" w:styleId="Textodecomentrio">
    <w:name w:val="annotation text"/>
    <w:basedOn w:val="Normal"/>
    <w:link w:val="TextodecomentrioChar"/>
    <w:unhideWhenUsed/>
    <w:rsid w:val="008B7A17"/>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8B7A17"/>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autoRedefine/>
    <w:qFormat/>
    <w:rsid w:val="008B7A17"/>
    <w:pPr>
      <w:keepLines/>
      <w:numPr>
        <w:numId w:val="2"/>
      </w:numPr>
      <w:tabs>
        <w:tab w:val="left" w:pos="567"/>
      </w:tabs>
      <w:suppressAutoHyphens w:val="0"/>
      <w:spacing w:beforeLines="120" w:before="288" w:afterLines="120" w:after="288" w:line="312" w:lineRule="auto"/>
      <w:jc w:val="both"/>
    </w:pPr>
    <w:rPr>
      <w:rFonts w:ascii="Arial" w:eastAsia="MS Gothic" w:hAnsi="Arial" w:cs="Arial"/>
      <w:bCs/>
      <w:sz w:val="20"/>
      <w:lang w:eastAsia="pt-BR"/>
    </w:rPr>
  </w:style>
  <w:style w:type="paragraph" w:customStyle="1" w:styleId="Nivel2">
    <w:name w:val="Nivel 2"/>
    <w:basedOn w:val="Normal"/>
    <w:link w:val="Nivel2Char"/>
    <w:qFormat/>
    <w:rsid w:val="008B7A17"/>
    <w:pPr>
      <w:numPr>
        <w:ilvl w:val="1"/>
        <w:numId w:val="2"/>
      </w:numPr>
      <w:tabs>
        <w:tab w:val="num" w:pos="0"/>
      </w:tabs>
      <w:spacing w:before="120" w:after="120" w:line="276" w:lineRule="auto"/>
      <w:ind w:left="0" w:firstLine="0"/>
      <w:jc w:val="both"/>
    </w:pPr>
    <w:rPr>
      <w:rFonts w:ascii="Arial" w:eastAsia="MS Mincho" w:hAnsi="Arial" w:cs="Arial"/>
      <w:color w:val="000000"/>
      <w:sz w:val="20"/>
      <w:szCs w:val="20"/>
    </w:rPr>
  </w:style>
  <w:style w:type="paragraph" w:customStyle="1" w:styleId="Nivel3">
    <w:name w:val="Nivel 3"/>
    <w:basedOn w:val="Normal"/>
    <w:qFormat/>
    <w:rsid w:val="008B7A17"/>
    <w:pPr>
      <w:numPr>
        <w:ilvl w:val="2"/>
        <w:numId w:val="2"/>
      </w:numPr>
      <w:spacing w:before="120" w:after="120" w:line="276" w:lineRule="auto"/>
      <w:ind w:left="284" w:firstLine="0"/>
      <w:jc w:val="both"/>
    </w:pPr>
    <w:rPr>
      <w:rFonts w:ascii="Arial" w:eastAsia="MS Mincho" w:hAnsi="Arial" w:cs="Arial"/>
      <w:color w:val="000000"/>
      <w:sz w:val="20"/>
      <w:szCs w:val="20"/>
    </w:rPr>
  </w:style>
  <w:style w:type="paragraph" w:customStyle="1" w:styleId="Nivel4">
    <w:name w:val="Nivel 4"/>
    <w:basedOn w:val="Nivel3"/>
    <w:qFormat/>
    <w:rsid w:val="008B7A17"/>
    <w:pPr>
      <w:numPr>
        <w:ilvl w:val="3"/>
      </w:numPr>
      <w:ind w:left="567" w:firstLine="0"/>
    </w:pPr>
    <w:rPr>
      <w:color w:val="auto"/>
    </w:rPr>
  </w:style>
  <w:style w:type="paragraph" w:customStyle="1" w:styleId="Nivel5">
    <w:name w:val="Nivel 5"/>
    <w:basedOn w:val="Nivel4"/>
    <w:qFormat/>
    <w:rsid w:val="008B7A17"/>
    <w:pPr>
      <w:numPr>
        <w:ilvl w:val="4"/>
      </w:numPr>
      <w:tabs>
        <w:tab w:val="num" w:pos="0"/>
      </w:tabs>
      <w:ind w:left="851" w:firstLine="0"/>
    </w:pPr>
  </w:style>
  <w:style w:type="character" w:customStyle="1" w:styleId="Nivel01Char">
    <w:name w:val="Nivel 01 Char"/>
    <w:basedOn w:val="TtuloChar"/>
    <w:link w:val="Nivel01"/>
    <w:rsid w:val="008B7A17"/>
    <w:rPr>
      <w:rFonts w:ascii="Arial" w:eastAsia="MS Gothic" w:hAnsi="Arial" w:cs="Arial"/>
      <w:b/>
      <w:bCs/>
      <w:i w:val="0"/>
      <w:iCs w:val="0"/>
      <w:color w:val="000000"/>
      <w:sz w:val="20"/>
      <w:szCs w:val="20"/>
      <w:u w:val="single"/>
      <w:lang w:eastAsia="pt-BR"/>
    </w:rPr>
  </w:style>
  <w:style w:type="character" w:customStyle="1" w:styleId="Nivel2Char">
    <w:name w:val="Nivel 2 Char"/>
    <w:basedOn w:val="Fontepargpadro"/>
    <w:link w:val="Nivel2"/>
    <w:locked/>
    <w:rsid w:val="008B7A17"/>
    <w:rPr>
      <w:rFonts w:ascii="Arial" w:eastAsia="MS Mincho" w:hAnsi="Arial" w:cs="Arial"/>
      <w:color w:val="000000"/>
      <w:sz w:val="20"/>
      <w:szCs w:val="20"/>
      <w:lang w:eastAsia="pt-BR"/>
    </w:rPr>
  </w:style>
  <w:style w:type="paragraph" w:styleId="Reviso">
    <w:name w:val="Revision"/>
    <w:hidden/>
    <w:uiPriority w:val="99"/>
    <w:semiHidden/>
    <w:rsid w:val="00087D16"/>
    <w:pPr>
      <w:spacing w:after="0"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524">
      <w:bodyDiv w:val="1"/>
      <w:marLeft w:val="0"/>
      <w:marRight w:val="0"/>
      <w:marTop w:val="0"/>
      <w:marBottom w:val="0"/>
      <w:divBdr>
        <w:top w:val="none" w:sz="0" w:space="0" w:color="auto"/>
        <w:left w:val="none" w:sz="0" w:space="0" w:color="auto"/>
        <w:bottom w:val="none" w:sz="0" w:space="0" w:color="auto"/>
        <w:right w:val="none" w:sz="0" w:space="0" w:color="auto"/>
      </w:divBdr>
    </w:div>
    <w:div w:id="49305198">
      <w:bodyDiv w:val="1"/>
      <w:marLeft w:val="0"/>
      <w:marRight w:val="0"/>
      <w:marTop w:val="0"/>
      <w:marBottom w:val="0"/>
      <w:divBdr>
        <w:top w:val="none" w:sz="0" w:space="0" w:color="auto"/>
        <w:left w:val="none" w:sz="0" w:space="0" w:color="auto"/>
        <w:bottom w:val="none" w:sz="0" w:space="0" w:color="auto"/>
        <w:right w:val="none" w:sz="0" w:space="0" w:color="auto"/>
      </w:divBdr>
      <w:divsChild>
        <w:div w:id="58527328">
          <w:marLeft w:val="0"/>
          <w:marRight w:val="0"/>
          <w:marTop w:val="0"/>
          <w:marBottom w:val="0"/>
          <w:divBdr>
            <w:top w:val="none" w:sz="0" w:space="0" w:color="auto"/>
            <w:left w:val="none" w:sz="0" w:space="0" w:color="auto"/>
            <w:bottom w:val="none" w:sz="0" w:space="0" w:color="auto"/>
            <w:right w:val="none" w:sz="0" w:space="0" w:color="auto"/>
          </w:divBdr>
          <w:divsChild>
            <w:div w:id="1908952249">
              <w:marLeft w:val="0"/>
              <w:marRight w:val="0"/>
              <w:marTop w:val="0"/>
              <w:marBottom w:val="0"/>
              <w:divBdr>
                <w:top w:val="none" w:sz="0" w:space="0" w:color="auto"/>
                <w:left w:val="none" w:sz="0" w:space="0" w:color="auto"/>
                <w:bottom w:val="none" w:sz="0" w:space="0" w:color="auto"/>
                <w:right w:val="none" w:sz="0" w:space="0" w:color="auto"/>
              </w:divBdr>
              <w:divsChild>
                <w:div w:id="972710144">
                  <w:marLeft w:val="0"/>
                  <w:marRight w:val="0"/>
                  <w:marTop w:val="0"/>
                  <w:marBottom w:val="0"/>
                  <w:divBdr>
                    <w:top w:val="none" w:sz="0" w:space="0" w:color="auto"/>
                    <w:left w:val="none" w:sz="0" w:space="0" w:color="auto"/>
                    <w:bottom w:val="none" w:sz="0" w:space="0" w:color="auto"/>
                    <w:right w:val="none" w:sz="0" w:space="0" w:color="auto"/>
                  </w:divBdr>
                  <w:divsChild>
                    <w:div w:id="67299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21791">
      <w:bodyDiv w:val="1"/>
      <w:marLeft w:val="0"/>
      <w:marRight w:val="0"/>
      <w:marTop w:val="0"/>
      <w:marBottom w:val="0"/>
      <w:divBdr>
        <w:top w:val="none" w:sz="0" w:space="0" w:color="auto"/>
        <w:left w:val="none" w:sz="0" w:space="0" w:color="auto"/>
        <w:bottom w:val="none" w:sz="0" w:space="0" w:color="auto"/>
        <w:right w:val="none" w:sz="0" w:space="0" w:color="auto"/>
      </w:divBdr>
    </w:div>
    <w:div w:id="60257351">
      <w:bodyDiv w:val="1"/>
      <w:marLeft w:val="0"/>
      <w:marRight w:val="0"/>
      <w:marTop w:val="0"/>
      <w:marBottom w:val="0"/>
      <w:divBdr>
        <w:top w:val="none" w:sz="0" w:space="0" w:color="auto"/>
        <w:left w:val="none" w:sz="0" w:space="0" w:color="auto"/>
        <w:bottom w:val="none" w:sz="0" w:space="0" w:color="auto"/>
        <w:right w:val="none" w:sz="0" w:space="0" w:color="auto"/>
      </w:divBdr>
      <w:divsChild>
        <w:div w:id="2094734858">
          <w:marLeft w:val="0"/>
          <w:marRight w:val="0"/>
          <w:marTop w:val="0"/>
          <w:marBottom w:val="0"/>
          <w:divBdr>
            <w:top w:val="none" w:sz="0" w:space="0" w:color="auto"/>
            <w:left w:val="none" w:sz="0" w:space="0" w:color="auto"/>
            <w:bottom w:val="none" w:sz="0" w:space="0" w:color="auto"/>
            <w:right w:val="none" w:sz="0" w:space="0" w:color="auto"/>
          </w:divBdr>
          <w:divsChild>
            <w:div w:id="1081680284">
              <w:marLeft w:val="0"/>
              <w:marRight w:val="0"/>
              <w:marTop w:val="0"/>
              <w:marBottom w:val="0"/>
              <w:divBdr>
                <w:top w:val="none" w:sz="0" w:space="0" w:color="auto"/>
                <w:left w:val="none" w:sz="0" w:space="0" w:color="auto"/>
                <w:bottom w:val="none" w:sz="0" w:space="0" w:color="auto"/>
                <w:right w:val="none" w:sz="0" w:space="0" w:color="auto"/>
              </w:divBdr>
              <w:divsChild>
                <w:div w:id="1848323741">
                  <w:marLeft w:val="0"/>
                  <w:marRight w:val="0"/>
                  <w:marTop w:val="0"/>
                  <w:marBottom w:val="0"/>
                  <w:divBdr>
                    <w:top w:val="none" w:sz="0" w:space="0" w:color="auto"/>
                    <w:left w:val="none" w:sz="0" w:space="0" w:color="auto"/>
                    <w:bottom w:val="none" w:sz="0" w:space="0" w:color="auto"/>
                    <w:right w:val="none" w:sz="0" w:space="0" w:color="auto"/>
                  </w:divBdr>
                  <w:divsChild>
                    <w:div w:id="204894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3760">
      <w:bodyDiv w:val="1"/>
      <w:marLeft w:val="0"/>
      <w:marRight w:val="0"/>
      <w:marTop w:val="0"/>
      <w:marBottom w:val="0"/>
      <w:divBdr>
        <w:top w:val="none" w:sz="0" w:space="0" w:color="auto"/>
        <w:left w:val="none" w:sz="0" w:space="0" w:color="auto"/>
        <w:bottom w:val="none" w:sz="0" w:space="0" w:color="auto"/>
        <w:right w:val="none" w:sz="0" w:space="0" w:color="auto"/>
      </w:divBdr>
      <w:divsChild>
        <w:div w:id="57291970">
          <w:marLeft w:val="0"/>
          <w:marRight w:val="0"/>
          <w:marTop w:val="0"/>
          <w:marBottom w:val="0"/>
          <w:divBdr>
            <w:top w:val="none" w:sz="0" w:space="0" w:color="auto"/>
            <w:left w:val="none" w:sz="0" w:space="0" w:color="auto"/>
            <w:bottom w:val="none" w:sz="0" w:space="0" w:color="auto"/>
            <w:right w:val="none" w:sz="0" w:space="0" w:color="auto"/>
          </w:divBdr>
          <w:divsChild>
            <w:div w:id="1629972000">
              <w:marLeft w:val="0"/>
              <w:marRight w:val="0"/>
              <w:marTop w:val="0"/>
              <w:marBottom w:val="0"/>
              <w:divBdr>
                <w:top w:val="none" w:sz="0" w:space="0" w:color="auto"/>
                <w:left w:val="none" w:sz="0" w:space="0" w:color="auto"/>
                <w:bottom w:val="none" w:sz="0" w:space="0" w:color="auto"/>
                <w:right w:val="none" w:sz="0" w:space="0" w:color="auto"/>
              </w:divBdr>
              <w:divsChild>
                <w:div w:id="1718042808">
                  <w:marLeft w:val="0"/>
                  <w:marRight w:val="0"/>
                  <w:marTop w:val="0"/>
                  <w:marBottom w:val="0"/>
                  <w:divBdr>
                    <w:top w:val="none" w:sz="0" w:space="0" w:color="auto"/>
                    <w:left w:val="none" w:sz="0" w:space="0" w:color="auto"/>
                    <w:bottom w:val="none" w:sz="0" w:space="0" w:color="auto"/>
                    <w:right w:val="none" w:sz="0" w:space="0" w:color="auto"/>
                  </w:divBdr>
                  <w:divsChild>
                    <w:div w:id="111732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30890">
      <w:bodyDiv w:val="1"/>
      <w:marLeft w:val="0"/>
      <w:marRight w:val="0"/>
      <w:marTop w:val="0"/>
      <w:marBottom w:val="0"/>
      <w:divBdr>
        <w:top w:val="none" w:sz="0" w:space="0" w:color="auto"/>
        <w:left w:val="none" w:sz="0" w:space="0" w:color="auto"/>
        <w:bottom w:val="none" w:sz="0" w:space="0" w:color="auto"/>
        <w:right w:val="none" w:sz="0" w:space="0" w:color="auto"/>
      </w:divBdr>
      <w:divsChild>
        <w:div w:id="510219477">
          <w:marLeft w:val="0"/>
          <w:marRight w:val="0"/>
          <w:marTop w:val="0"/>
          <w:marBottom w:val="0"/>
          <w:divBdr>
            <w:top w:val="none" w:sz="0" w:space="0" w:color="auto"/>
            <w:left w:val="none" w:sz="0" w:space="0" w:color="auto"/>
            <w:bottom w:val="none" w:sz="0" w:space="0" w:color="auto"/>
            <w:right w:val="none" w:sz="0" w:space="0" w:color="auto"/>
          </w:divBdr>
          <w:divsChild>
            <w:div w:id="1113943862">
              <w:marLeft w:val="0"/>
              <w:marRight w:val="0"/>
              <w:marTop w:val="0"/>
              <w:marBottom w:val="0"/>
              <w:divBdr>
                <w:top w:val="none" w:sz="0" w:space="0" w:color="auto"/>
                <w:left w:val="none" w:sz="0" w:space="0" w:color="auto"/>
                <w:bottom w:val="none" w:sz="0" w:space="0" w:color="auto"/>
                <w:right w:val="none" w:sz="0" w:space="0" w:color="auto"/>
              </w:divBdr>
              <w:divsChild>
                <w:div w:id="1718822456">
                  <w:marLeft w:val="0"/>
                  <w:marRight w:val="0"/>
                  <w:marTop w:val="0"/>
                  <w:marBottom w:val="0"/>
                  <w:divBdr>
                    <w:top w:val="none" w:sz="0" w:space="0" w:color="auto"/>
                    <w:left w:val="none" w:sz="0" w:space="0" w:color="auto"/>
                    <w:bottom w:val="none" w:sz="0" w:space="0" w:color="auto"/>
                    <w:right w:val="none" w:sz="0" w:space="0" w:color="auto"/>
                  </w:divBdr>
                  <w:divsChild>
                    <w:div w:id="68001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65094">
      <w:bodyDiv w:val="1"/>
      <w:marLeft w:val="0"/>
      <w:marRight w:val="0"/>
      <w:marTop w:val="0"/>
      <w:marBottom w:val="0"/>
      <w:divBdr>
        <w:top w:val="none" w:sz="0" w:space="0" w:color="auto"/>
        <w:left w:val="none" w:sz="0" w:space="0" w:color="auto"/>
        <w:bottom w:val="none" w:sz="0" w:space="0" w:color="auto"/>
        <w:right w:val="none" w:sz="0" w:space="0" w:color="auto"/>
      </w:divBdr>
      <w:divsChild>
        <w:div w:id="954990869">
          <w:marLeft w:val="0"/>
          <w:marRight w:val="0"/>
          <w:marTop w:val="0"/>
          <w:marBottom w:val="0"/>
          <w:divBdr>
            <w:top w:val="none" w:sz="0" w:space="0" w:color="auto"/>
            <w:left w:val="none" w:sz="0" w:space="0" w:color="auto"/>
            <w:bottom w:val="none" w:sz="0" w:space="0" w:color="auto"/>
            <w:right w:val="none" w:sz="0" w:space="0" w:color="auto"/>
          </w:divBdr>
          <w:divsChild>
            <w:div w:id="1319380419">
              <w:marLeft w:val="0"/>
              <w:marRight w:val="0"/>
              <w:marTop w:val="0"/>
              <w:marBottom w:val="0"/>
              <w:divBdr>
                <w:top w:val="none" w:sz="0" w:space="0" w:color="auto"/>
                <w:left w:val="none" w:sz="0" w:space="0" w:color="auto"/>
                <w:bottom w:val="none" w:sz="0" w:space="0" w:color="auto"/>
                <w:right w:val="none" w:sz="0" w:space="0" w:color="auto"/>
              </w:divBdr>
              <w:divsChild>
                <w:div w:id="1949727211">
                  <w:marLeft w:val="0"/>
                  <w:marRight w:val="0"/>
                  <w:marTop w:val="0"/>
                  <w:marBottom w:val="0"/>
                  <w:divBdr>
                    <w:top w:val="none" w:sz="0" w:space="0" w:color="auto"/>
                    <w:left w:val="none" w:sz="0" w:space="0" w:color="auto"/>
                    <w:bottom w:val="none" w:sz="0" w:space="0" w:color="auto"/>
                    <w:right w:val="none" w:sz="0" w:space="0" w:color="auto"/>
                  </w:divBdr>
                  <w:divsChild>
                    <w:div w:id="396166514">
                      <w:marLeft w:val="0"/>
                      <w:marRight w:val="0"/>
                      <w:marTop w:val="0"/>
                      <w:marBottom w:val="0"/>
                      <w:divBdr>
                        <w:top w:val="none" w:sz="0" w:space="0" w:color="auto"/>
                        <w:left w:val="none" w:sz="0" w:space="0" w:color="auto"/>
                        <w:bottom w:val="none" w:sz="0" w:space="0" w:color="auto"/>
                        <w:right w:val="none" w:sz="0" w:space="0" w:color="auto"/>
                      </w:divBdr>
                    </w:div>
                  </w:divsChild>
                </w:div>
                <w:div w:id="457384544">
                  <w:marLeft w:val="0"/>
                  <w:marRight w:val="0"/>
                  <w:marTop w:val="0"/>
                  <w:marBottom w:val="0"/>
                  <w:divBdr>
                    <w:top w:val="none" w:sz="0" w:space="0" w:color="auto"/>
                    <w:left w:val="none" w:sz="0" w:space="0" w:color="auto"/>
                    <w:bottom w:val="none" w:sz="0" w:space="0" w:color="auto"/>
                    <w:right w:val="none" w:sz="0" w:space="0" w:color="auto"/>
                  </w:divBdr>
                  <w:divsChild>
                    <w:div w:id="173172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31750">
      <w:bodyDiv w:val="1"/>
      <w:marLeft w:val="0"/>
      <w:marRight w:val="0"/>
      <w:marTop w:val="0"/>
      <w:marBottom w:val="0"/>
      <w:divBdr>
        <w:top w:val="none" w:sz="0" w:space="0" w:color="auto"/>
        <w:left w:val="none" w:sz="0" w:space="0" w:color="auto"/>
        <w:bottom w:val="none" w:sz="0" w:space="0" w:color="auto"/>
        <w:right w:val="none" w:sz="0" w:space="0" w:color="auto"/>
      </w:divBdr>
      <w:divsChild>
        <w:div w:id="1748264143">
          <w:marLeft w:val="0"/>
          <w:marRight w:val="0"/>
          <w:marTop w:val="0"/>
          <w:marBottom w:val="0"/>
          <w:divBdr>
            <w:top w:val="none" w:sz="0" w:space="0" w:color="auto"/>
            <w:left w:val="none" w:sz="0" w:space="0" w:color="auto"/>
            <w:bottom w:val="none" w:sz="0" w:space="0" w:color="auto"/>
            <w:right w:val="none" w:sz="0" w:space="0" w:color="auto"/>
          </w:divBdr>
          <w:divsChild>
            <w:div w:id="513762614">
              <w:marLeft w:val="0"/>
              <w:marRight w:val="0"/>
              <w:marTop w:val="0"/>
              <w:marBottom w:val="0"/>
              <w:divBdr>
                <w:top w:val="none" w:sz="0" w:space="0" w:color="auto"/>
                <w:left w:val="none" w:sz="0" w:space="0" w:color="auto"/>
                <w:bottom w:val="none" w:sz="0" w:space="0" w:color="auto"/>
                <w:right w:val="none" w:sz="0" w:space="0" w:color="auto"/>
              </w:divBdr>
              <w:divsChild>
                <w:div w:id="1243951138">
                  <w:marLeft w:val="0"/>
                  <w:marRight w:val="0"/>
                  <w:marTop w:val="0"/>
                  <w:marBottom w:val="0"/>
                  <w:divBdr>
                    <w:top w:val="none" w:sz="0" w:space="0" w:color="auto"/>
                    <w:left w:val="none" w:sz="0" w:space="0" w:color="auto"/>
                    <w:bottom w:val="none" w:sz="0" w:space="0" w:color="auto"/>
                    <w:right w:val="none" w:sz="0" w:space="0" w:color="auto"/>
                  </w:divBdr>
                  <w:divsChild>
                    <w:div w:id="66120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360767">
      <w:bodyDiv w:val="1"/>
      <w:marLeft w:val="0"/>
      <w:marRight w:val="0"/>
      <w:marTop w:val="0"/>
      <w:marBottom w:val="0"/>
      <w:divBdr>
        <w:top w:val="none" w:sz="0" w:space="0" w:color="auto"/>
        <w:left w:val="none" w:sz="0" w:space="0" w:color="auto"/>
        <w:bottom w:val="none" w:sz="0" w:space="0" w:color="auto"/>
        <w:right w:val="none" w:sz="0" w:space="0" w:color="auto"/>
      </w:divBdr>
      <w:divsChild>
        <w:div w:id="1196233419">
          <w:marLeft w:val="0"/>
          <w:marRight w:val="0"/>
          <w:marTop w:val="0"/>
          <w:marBottom w:val="0"/>
          <w:divBdr>
            <w:top w:val="none" w:sz="0" w:space="0" w:color="auto"/>
            <w:left w:val="none" w:sz="0" w:space="0" w:color="auto"/>
            <w:bottom w:val="none" w:sz="0" w:space="0" w:color="auto"/>
            <w:right w:val="none" w:sz="0" w:space="0" w:color="auto"/>
          </w:divBdr>
          <w:divsChild>
            <w:div w:id="1337809982">
              <w:marLeft w:val="0"/>
              <w:marRight w:val="0"/>
              <w:marTop w:val="0"/>
              <w:marBottom w:val="0"/>
              <w:divBdr>
                <w:top w:val="none" w:sz="0" w:space="0" w:color="auto"/>
                <w:left w:val="none" w:sz="0" w:space="0" w:color="auto"/>
                <w:bottom w:val="none" w:sz="0" w:space="0" w:color="auto"/>
                <w:right w:val="none" w:sz="0" w:space="0" w:color="auto"/>
              </w:divBdr>
              <w:divsChild>
                <w:div w:id="1613784857">
                  <w:marLeft w:val="0"/>
                  <w:marRight w:val="0"/>
                  <w:marTop w:val="0"/>
                  <w:marBottom w:val="0"/>
                  <w:divBdr>
                    <w:top w:val="none" w:sz="0" w:space="0" w:color="auto"/>
                    <w:left w:val="none" w:sz="0" w:space="0" w:color="auto"/>
                    <w:bottom w:val="none" w:sz="0" w:space="0" w:color="auto"/>
                    <w:right w:val="none" w:sz="0" w:space="0" w:color="auto"/>
                  </w:divBdr>
                  <w:divsChild>
                    <w:div w:id="51527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095716">
      <w:bodyDiv w:val="1"/>
      <w:marLeft w:val="0"/>
      <w:marRight w:val="0"/>
      <w:marTop w:val="0"/>
      <w:marBottom w:val="0"/>
      <w:divBdr>
        <w:top w:val="none" w:sz="0" w:space="0" w:color="auto"/>
        <w:left w:val="none" w:sz="0" w:space="0" w:color="auto"/>
        <w:bottom w:val="none" w:sz="0" w:space="0" w:color="auto"/>
        <w:right w:val="none" w:sz="0" w:space="0" w:color="auto"/>
      </w:divBdr>
      <w:divsChild>
        <w:div w:id="353115075">
          <w:marLeft w:val="0"/>
          <w:marRight w:val="0"/>
          <w:marTop w:val="0"/>
          <w:marBottom w:val="0"/>
          <w:divBdr>
            <w:top w:val="none" w:sz="0" w:space="0" w:color="auto"/>
            <w:left w:val="none" w:sz="0" w:space="0" w:color="auto"/>
            <w:bottom w:val="none" w:sz="0" w:space="0" w:color="auto"/>
            <w:right w:val="none" w:sz="0" w:space="0" w:color="auto"/>
          </w:divBdr>
          <w:divsChild>
            <w:div w:id="850023767">
              <w:marLeft w:val="0"/>
              <w:marRight w:val="0"/>
              <w:marTop w:val="0"/>
              <w:marBottom w:val="0"/>
              <w:divBdr>
                <w:top w:val="none" w:sz="0" w:space="0" w:color="auto"/>
                <w:left w:val="none" w:sz="0" w:space="0" w:color="auto"/>
                <w:bottom w:val="none" w:sz="0" w:space="0" w:color="auto"/>
                <w:right w:val="none" w:sz="0" w:space="0" w:color="auto"/>
              </w:divBdr>
              <w:divsChild>
                <w:div w:id="558130004">
                  <w:marLeft w:val="0"/>
                  <w:marRight w:val="0"/>
                  <w:marTop w:val="0"/>
                  <w:marBottom w:val="0"/>
                  <w:divBdr>
                    <w:top w:val="none" w:sz="0" w:space="0" w:color="auto"/>
                    <w:left w:val="none" w:sz="0" w:space="0" w:color="auto"/>
                    <w:bottom w:val="none" w:sz="0" w:space="0" w:color="auto"/>
                    <w:right w:val="none" w:sz="0" w:space="0" w:color="auto"/>
                  </w:divBdr>
                  <w:divsChild>
                    <w:div w:id="4927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097192">
      <w:bodyDiv w:val="1"/>
      <w:marLeft w:val="0"/>
      <w:marRight w:val="0"/>
      <w:marTop w:val="0"/>
      <w:marBottom w:val="0"/>
      <w:divBdr>
        <w:top w:val="none" w:sz="0" w:space="0" w:color="auto"/>
        <w:left w:val="none" w:sz="0" w:space="0" w:color="auto"/>
        <w:bottom w:val="none" w:sz="0" w:space="0" w:color="auto"/>
        <w:right w:val="none" w:sz="0" w:space="0" w:color="auto"/>
      </w:divBdr>
      <w:divsChild>
        <w:div w:id="452796609">
          <w:marLeft w:val="0"/>
          <w:marRight w:val="0"/>
          <w:marTop w:val="0"/>
          <w:marBottom w:val="0"/>
          <w:divBdr>
            <w:top w:val="none" w:sz="0" w:space="0" w:color="auto"/>
            <w:left w:val="none" w:sz="0" w:space="0" w:color="auto"/>
            <w:bottom w:val="none" w:sz="0" w:space="0" w:color="auto"/>
            <w:right w:val="none" w:sz="0" w:space="0" w:color="auto"/>
          </w:divBdr>
          <w:divsChild>
            <w:div w:id="2121602584">
              <w:marLeft w:val="0"/>
              <w:marRight w:val="0"/>
              <w:marTop w:val="0"/>
              <w:marBottom w:val="0"/>
              <w:divBdr>
                <w:top w:val="none" w:sz="0" w:space="0" w:color="auto"/>
                <w:left w:val="none" w:sz="0" w:space="0" w:color="auto"/>
                <w:bottom w:val="none" w:sz="0" w:space="0" w:color="auto"/>
                <w:right w:val="none" w:sz="0" w:space="0" w:color="auto"/>
              </w:divBdr>
              <w:divsChild>
                <w:div w:id="49115871">
                  <w:marLeft w:val="0"/>
                  <w:marRight w:val="0"/>
                  <w:marTop w:val="0"/>
                  <w:marBottom w:val="0"/>
                  <w:divBdr>
                    <w:top w:val="none" w:sz="0" w:space="0" w:color="auto"/>
                    <w:left w:val="none" w:sz="0" w:space="0" w:color="auto"/>
                    <w:bottom w:val="none" w:sz="0" w:space="0" w:color="auto"/>
                    <w:right w:val="none" w:sz="0" w:space="0" w:color="auto"/>
                  </w:divBdr>
                  <w:divsChild>
                    <w:div w:id="154339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8788">
      <w:bodyDiv w:val="1"/>
      <w:marLeft w:val="0"/>
      <w:marRight w:val="0"/>
      <w:marTop w:val="0"/>
      <w:marBottom w:val="0"/>
      <w:divBdr>
        <w:top w:val="none" w:sz="0" w:space="0" w:color="auto"/>
        <w:left w:val="none" w:sz="0" w:space="0" w:color="auto"/>
        <w:bottom w:val="none" w:sz="0" w:space="0" w:color="auto"/>
        <w:right w:val="none" w:sz="0" w:space="0" w:color="auto"/>
      </w:divBdr>
      <w:divsChild>
        <w:div w:id="839001641">
          <w:marLeft w:val="0"/>
          <w:marRight w:val="0"/>
          <w:marTop w:val="0"/>
          <w:marBottom w:val="0"/>
          <w:divBdr>
            <w:top w:val="none" w:sz="0" w:space="0" w:color="auto"/>
            <w:left w:val="none" w:sz="0" w:space="0" w:color="auto"/>
            <w:bottom w:val="none" w:sz="0" w:space="0" w:color="auto"/>
            <w:right w:val="none" w:sz="0" w:space="0" w:color="auto"/>
          </w:divBdr>
          <w:divsChild>
            <w:div w:id="1796211270">
              <w:marLeft w:val="0"/>
              <w:marRight w:val="0"/>
              <w:marTop w:val="0"/>
              <w:marBottom w:val="0"/>
              <w:divBdr>
                <w:top w:val="none" w:sz="0" w:space="0" w:color="auto"/>
                <w:left w:val="none" w:sz="0" w:space="0" w:color="auto"/>
                <w:bottom w:val="none" w:sz="0" w:space="0" w:color="auto"/>
                <w:right w:val="none" w:sz="0" w:space="0" w:color="auto"/>
              </w:divBdr>
              <w:divsChild>
                <w:div w:id="1691370226">
                  <w:marLeft w:val="0"/>
                  <w:marRight w:val="0"/>
                  <w:marTop w:val="0"/>
                  <w:marBottom w:val="0"/>
                  <w:divBdr>
                    <w:top w:val="none" w:sz="0" w:space="0" w:color="auto"/>
                    <w:left w:val="none" w:sz="0" w:space="0" w:color="auto"/>
                    <w:bottom w:val="none" w:sz="0" w:space="0" w:color="auto"/>
                    <w:right w:val="none" w:sz="0" w:space="0" w:color="auto"/>
                  </w:divBdr>
                  <w:divsChild>
                    <w:div w:id="7862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158579">
      <w:bodyDiv w:val="1"/>
      <w:marLeft w:val="0"/>
      <w:marRight w:val="0"/>
      <w:marTop w:val="0"/>
      <w:marBottom w:val="0"/>
      <w:divBdr>
        <w:top w:val="none" w:sz="0" w:space="0" w:color="auto"/>
        <w:left w:val="none" w:sz="0" w:space="0" w:color="auto"/>
        <w:bottom w:val="none" w:sz="0" w:space="0" w:color="auto"/>
        <w:right w:val="none" w:sz="0" w:space="0" w:color="auto"/>
      </w:divBdr>
      <w:divsChild>
        <w:div w:id="595600280">
          <w:marLeft w:val="0"/>
          <w:marRight w:val="0"/>
          <w:marTop w:val="0"/>
          <w:marBottom w:val="0"/>
          <w:divBdr>
            <w:top w:val="none" w:sz="0" w:space="0" w:color="auto"/>
            <w:left w:val="none" w:sz="0" w:space="0" w:color="auto"/>
            <w:bottom w:val="none" w:sz="0" w:space="0" w:color="auto"/>
            <w:right w:val="none" w:sz="0" w:space="0" w:color="auto"/>
          </w:divBdr>
          <w:divsChild>
            <w:div w:id="1451625554">
              <w:marLeft w:val="0"/>
              <w:marRight w:val="0"/>
              <w:marTop w:val="0"/>
              <w:marBottom w:val="0"/>
              <w:divBdr>
                <w:top w:val="none" w:sz="0" w:space="0" w:color="auto"/>
                <w:left w:val="none" w:sz="0" w:space="0" w:color="auto"/>
                <w:bottom w:val="none" w:sz="0" w:space="0" w:color="auto"/>
                <w:right w:val="none" w:sz="0" w:space="0" w:color="auto"/>
              </w:divBdr>
              <w:divsChild>
                <w:div w:id="870846104">
                  <w:marLeft w:val="0"/>
                  <w:marRight w:val="0"/>
                  <w:marTop w:val="0"/>
                  <w:marBottom w:val="0"/>
                  <w:divBdr>
                    <w:top w:val="none" w:sz="0" w:space="0" w:color="auto"/>
                    <w:left w:val="none" w:sz="0" w:space="0" w:color="auto"/>
                    <w:bottom w:val="none" w:sz="0" w:space="0" w:color="auto"/>
                    <w:right w:val="none" w:sz="0" w:space="0" w:color="auto"/>
                  </w:divBdr>
                  <w:divsChild>
                    <w:div w:id="205661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250156">
      <w:bodyDiv w:val="1"/>
      <w:marLeft w:val="0"/>
      <w:marRight w:val="0"/>
      <w:marTop w:val="0"/>
      <w:marBottom w:val="0"/>
      <w:divBdr>
        <w:top w:val="none" w:sz="0" w:space="0" w:color="auto"/>
        <w:left w:val="none" w:sz="0" w:space="0" w:color="auto"/>
        <w:bottom w:val="none" w:sz="0" w:space="0" w:color="auto"/>
        <w:right w:val="none" w:sz="0" w:space="0" w:color="auto"/>
      </w:divBdr>
      <w:divsChild>
        <w:div w:id="1874925764">
          <w:marLeft w:val="0"/>
          <w:marRight w:val="0"/>
          <w:marTop w:val="0"/>
          <w:marBottom w:val="0"/>
          <w:divBdr>
            <w:top w:val="none" w:sz="0" w:space="0" w:color="auto"/>
            <w:left w:val="none" w:sz="0" w:space="0" w:color="auto"/>
            <w:bottom w:val="none" w:sz="0" w:space="0" w:color="auto"/>
            <w:right w:val="none" w:sz="0" w:space="0" w:color="auto"/>
          </w:divBdr>
          <w:divsChild>
            <w:div w:id="324865188">
              <w:marLeft w:val="0"/>
              <w:marRight w:val="0"/>
              <w:marTop w:val="0"/>
              <w:marBottom w:val="0"/>
              <w:divBdr>
                <w:top w:val="none" w:sz="0" w:space="0" w:color="auto"/>
                <w:left w:val="none" w:sz="0" w:space="0" w:color="auto"/>
                <w:bottom w:val="none" w:sz="0" w:space="0" w:color="auto"/>
                <w:right w:val="none" w:sz="0" w:space="0" w:color="auto"/>
              </w:divBdr>
              <w:divsChild>
                <w:div w:id="880673559">
                  <w:marLeft w:val="0"/>
                  <w:marRight w:val="0"/>
                  <w:marTop w:val="0"/>
                  <w:marBottom w:val="0"/>
                  <w:divBdr>
                    <w:top w:val="none" w:sz="0" w:space="0" w:color="auto"/>
                    <w:left w:val="none" w:sz="0" w:space="0" w:color="auto"/>
                    <w:bottom w:val="none" w:sz="0" w:space="0" w:color="auto"/>
                    <w:right w:val="none" w:sz="0" w:space="0" w:color="auto"/>
                  </w:divBdr>
                  <w:divsChild>
                    <w:div w:id="2783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780841">
      <w:bodyDiv w:val="1"/>
      <w:marLeft w:val="0"/>
      <w:marRight w:val="0"/>
      <w:marTop w:val="0"/>
      <w:marBottom w:val="0"/>
      <w:divBdr>
        <w:top w:val="none" w:sz="0" w:space="0" w:color="auto"/>
        <w:left w:val="none" w:sz="0" w:space="0" w:color="auto"/>
        <w:bottom w:val="none" w:sz="0" w:space="0" w:color="auto"/>
        <w:right w:val="none" w:sz="0" w:space="0" w:color="auto"/>
      </w:divBdr>
      <w:divsChild>
        <w:div w:id="896277764">
          <w:marLeft w:val="0"/>
          <w:marRight w:val="0"/>
          <w:marTop w:val="0"/>
          <w:marBottom w:val="0"/>
          <w:divBdr>
            <w:top w:val="none" w:sz="0" w:space="0" w:color="auto"/>
            <w:left w:val="none" w:sz="0" w:space="0" w:color="auto"/>
            <w:bottom w:val="none" w:sz="0" w:space="0" w:color="auto"/>
            <w:right w:val="none" w:sz="0" w:space="0" w:color="auto"/>
          </w:divBdr>
          <w:divsChild>
            <w:div w:id="1735543234">
              <w:marLeft w:val="0"/>
              <w:marRight w:val="0"/>
              <w:marTop w:val="0"/>
              <w:marBottom w:val="0"/>
              <w:divBdr>
                <w:top w:val="none" w:sz="0" w:space="0" w:color="auto"/>
                <w:left w:val="none" w:sz="0" w:space="0" w:color="auto"/>
                <w:bottom w:val="none" w:sz="0" w:space="0" w:color="auto"/>
                <w:right w:val="none" w:sz="0" w:space="0" w:color="auto"/>
              </w:divBdr>
              <w:divsChild>
                <w:div w:id="1168061409">
                  <w:marLeft w:val="0"/>
                  <w:marRight w:val="0"/>
                  <w:marTop w:val="0"/>
                  <w:marBottom w:val="0"/>
                  <w:divBdr>
                    <w:top w:val="none" w:sz="0" w:space="0" w:color="auto"/>
                    <w:left w:val="none" w:sz="0" w:space="0" w:color="auto"/>
                    <w:bottom w:val="none" w:sz="0" w:space="0" w:color="auto"/>
                    <w:right w:val="none" w:sz="0" w:space="0" w:color="auto"/>
                  </w:divBdr>
                  <w:divsChild>
                    <w:div w:id="42061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772487">
      <w:bodyDiv w:val="1"/>
      <w:marLeft w:val="0"/>
      <w:marRight w:val="0"/>
      <w:marTop w:val="0"/>
      <w:marBottom w:val="0"/>
      <w:divBdr>
        <w:top w:val="none" w:sz="0" w:space="0" w:color="auto"/>
        <w:left w:val="none" w:sz="0" w:space="0" w:color="auto"/>
        <w:bottom w:val="none" w:sz="0" w:space="0" w:color="auto"/>
        <w:right w:val="none" w:sz="0" w:space="0" w:color="auto"/>
      </w:divBdr>
      <w:divsChild>
        <w:div w:id="1746023819">
          <w:marLeft w:val="0"/>
          <w:marRight w:val="0"/>
          <w:marTop w:val="0"/>
          <w:marBottom w:val="0"/>
          <w:divBdr>
            <w:top w:val="none" w:sz="0" w:space="0" w:color="auto"/>
            <w:left w:val="none" w:sz="0" w:space="0" w:color="auto"/>
            <w:bottom w:val="none" w:sz="0" w:space="0" w:color="auto"/>
            <w:right w:val="none" w:sz="0" w:space="0" w:color="auto"/>
          </w:divBdr>
          <w:divsChild>
            <w:div w:id="1010447033">
              <w:marLeft w:val="0"/>
              <w:marRight w:val="0"/>
              <w:marTop w:val="0"/>
              <w:marBottom w:val="0"/>
              <w:divBdr>
                <w:top w:val="none" w:sz="0" w:space="0" w:color="auto"/>
                <w:left w:val="none" w:sz="0" w:space="0" w:color="auto"/>
                <w:bottom w:val="none" w:sz="0" w:space="0" w:color="auto"/>
                <w:right w:val="none" w:sz="0" w:space="0" w:color="auto"/>
              </w:divBdr>
              <w:divsChild>
                <w:div w:id="429816769">
                  <w:marLeft w:val="0"/>
                  <w:marRight w:val="0"/>
                  <w:marTop w:val="0"/>
                  <w:marBottom w:val="0"/>
                  <w:divBdr>
                    <w:top w:val="none" w:sz="0" w:space="0" w:color="auto"/>
                    <w:left w:val="none" w:sz="0" w:space="0" w:color="auto"/>
                    <w:bottom w:val="none" w:sz="0" w:space="0" w:color="auto"/>
                    <w:right w:val="none" w:sz="0" w:space="0" w:color="auto"/>
                  </w:divBdr>
                  <w:divsChild>
                    <w:div w:id="76704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149832">
      <w:bodyDiv w:val="1"/>
      <w:marLeft w:val="0"/>
      <w:marRight w:val="0"/>
      <w:marTop w:val="0"/>
      <w:marBottom w:val="0"/>
      <w:divBdr>
        <w:top w:val="none" w:sz="0" w:space="0" w:color="auto"/>
        <w:left w:val="none" w:sz="0" w:space="0" w:color="auto"/>
        <w:bottom w:val="none" w:sz="0" w:space="0" w:color="auto"/>
        <w:right w:val="none" w:sz="0" w:space="0" w:color="auto"/>
      </w:divBdr>
    </w:div>
    <w:div w:id="656418317">
      <w:bodyDiv w:val="1"/>
      <w:marLeft w:val="0"/>
      <w:marRight w:val="0"/>
      <w:marTop w:val="0"/>
      <w:marBottom w:val="0"/>
      <w:divBdr>
        <w:top w:val="none" w:sz="0" w:space="0" w:color="auto"/>
        <w:left w:val="none" w:sz="0" w:space="0" w:color="auto"/>
        <w:bottom w:val="none" w:sz="0" w:space="0" w:color="auto"/>
        <w:right w:val="none" w:sz="0" w:space="0" w:color="auto"/>
      </w:divBdr>
      <w:divsChild>
        <w:div w:id="1726221330">
          <w:marLeft w:val="0"/>
          <w:marRight w:val="0"/>
          <w:marTop w:val="0"/>
          <w:marBottom w:val="0"/>
          <w:divBdr>
            <w:top w:val="none" w:sz="0" w:space="0" w:color="auto"/>
            <w:left w:val="none" w:sz="0" w:space="0" w:color="auto"/>
            <w:bottom w:val="none" w:sz="0" w:space="0" w:color="auto"/>
            <w:right w:val="none" w:sz="0" w:space="0" w:color="auto"/>
          </w:divBdr>
          <w:divsChild>
            <w:div w:id="843668386">
              <w:marLeft w:val="0"/>
              <w:marRight w:val="0"/>
              <w:marTop w:val="0"/>
              <w:marBottom w:val="0"/>
              <w:divBdr>
                <w:top w:val="none" w:sz="0" w:space="0" w:color="auto"/>
                <w:left w:val="none" w:sz="0" w:space="0" w:color="auto"/>
                <w:bottom w:val="none" w:sz="0" w:space="0" w:color="auto"/>
                <w:right w:val="none" w:sz="0" w:space="0" w:color="auto"/>
              </w:divBdr>
              <w:divsChild>
                <w:div w:id="965627397">
                  <w:marLeft w:val="0"/>
                  <w:marRight w:val="0"/>
                  <w:marTop w:val="0"/>
                  <w:marBottom w:val="0"/>
                  <w:divBdr>
                    <w:top w:val="none" w:sz="0" w:space="0" w:color="auto"/>
                    <w:left w:val="none" w:sz="0" w:space="0" w:color="auto"/>
                    <w:bottom w:val="none" w:sz="0" w:space="0" w:color="auto"/>
                    <w:right w:val="none" w:sz="0" w:space="0" w:color="auto"/>
                  </w:divBdr>
                  <w:divsChild>
                    <w:div w:id="73239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715776">
      <w:bodyDiv w:val="1"/>
      <w:marLeft w:val="0"/>
      <w:marRight w:val="0"/>
      <w:marTop w:val="0"/>
      <w:marBottom w:val="0"/>
      <w:divBdr>
        <w:top w:val="none" w:sz="0" w:space="0" w:color="auto"/>
        <w:left w:val="none" w:sz="0" w:space="0" w:color="auto"/>
        <w:bottom w:val="none" w:sz="0" w:space="0" w:color="auto"/>
        <w:right w:val="none" w:sz="0" w:space="0" w:color="auto"/>
      </w:divBdr>
      <w:divsChild>
        <w:div w:id="1844978064">
          <w:marLeft w:val="0"/>
          <w:marRight w:val="0"/>
          <w:marTop w:val="0"/>
          <w:marBottom w:val="0"/>
          <w:divBdr>
            <w:top w:val="none" w:sz="0" w:space="0" w:color="auto"/>
            <w:left w:val="none" w:sz="0" w:space="0" w:color="auto"/>
            <w:bottom w:val="none" w:sz="0" w:space="0" w:color="auto"/>
            <w:right w:val="none" w:sz="0" w:space="0" w:color="auto"/>
          </w:divBdr>
          <w:divsChild>
            <w:div w:id="1610313035">
              <w:marLeft w:val="0"/>
              <w:marRight w:val="0"/>
              <w:marTop w:val="0"/>
              <w:marBottom w:val="0"/>
              <w:divBdr>
                <w:top w:val="none" w:sz="0" w:space="0" w:color="auto"/>
                <w:left w:val="none" w:sz="0" w:space="0" w:color="auto"/>
                <w:bottom w:val="none" w:sz="0" w:space="0" w:color="auto"/>
                <w:right w:val="none" w:sz="0" w:space="0" w:color="auto"/>
              </w:divBdr>
              <w:divsChild>
                <w:div w:id="1812091849">
                  <w:marLeft w:val="0"/>
                  <w:marRight w:val="0"/>
                  <w:marTop w:val="0"/>
                  <w:marBottom w:val="0"/>
                  <w:divBdr>
                    <w:top w:val="none" w:sz="0" w:space="0" w:color="auto"/>
                    <w:left w:val="none" w:sz="0" w:space="0" w:color="auto"/>
                    <w:bottom w:val="none" w:sz="0" w:space="0" w:color="auto"/>
                    <w:right w:val="none" w:sz="0" w:space="0" w:color="auto"/>
                  </w:divBdr>
                  <w:divsChild>
                    <w:div w:id="210857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546575">
      <w:bodyDiv w:val="1"/>
      <w:marLeft w:val="0"/>
      <w:marRight w:val="0"/>
      <w:marTop w:val="0"/>
      <w:marBottom w:val="0"/>
      <w:divBdr>
        <w:top w:val="none" w:sz="0" w:space="0" w:color="auto"/>
        <w:left w:val="none" w:sz="0" w:space="0" w:color="auto"/>
        <w:bottom w:val="none" w:sz="0" w:space="0" w:color="auto"/>
        <w:right w:val="none" w:sz="0" w:space="0" w:color="auto"/>
      </w:divBdr>
      <w:divsChild>
        <w:div w:id="2047638304">
          <w:marLeft w:val="0"/>
          <w:marRight w:val="0"/>
          <w:marTop w:val="0"/>
          <w:marBottom w:val="0"/>
          <w:divBdr>
            <w:top w:val="none" w:sz="0" w:space="0" w:color="auto"/>
            <w:left w:val="none" w:sz="0" w:space="0" w:color="auto"/>
            <w:bottom w:val="none" w:sz="0" w:space="0" w:color="auto"/>
            <w:right w:val="none" w:sz="0" w:space="0" w:color="auto"/>
          </w:divBdr>
          <w:divsChild>
            <w:div w:id="901791588">
              <w:marLeft w:val="0"/>
              <w:marRight w:val="0"/>
              <w:marTop w:val="0"/>
              <w:marBottom w:val="0"/>
              <w:divBdr>
                <w:top w:val="none" w:sz="0" w:space="0" w:color="auto"/>
                <w:left w:val="none" w:sz="0" w:space="0" w:color="auto"/>
                <w:bottom w:val="none" w:sz="0" w:space="0" w:color="auto"/>
                <w:right w:val="none" w:sz="0" w:space="0" w:color="auto"/>
              </w:divBdr>
              <w:divsChild>
                <w:div w:id="1202283585">
                  <w:marLeft w:val="0"/>
                  <w:marRight w:val="0"/>
                  <w:marTop w:val="0"/>
                  <w:marBottom w:val="0"/>
                  <w:divBdr>
                    <w:top w:val="none" w:sz="0" w:space="0" w:color="auto"/>
                    <w:left w:val="none" w:sz="0" w:space="0" w:color="auto"/>
                    <w:bottom w:val="none" w:sz="0" w:space="0" w:color="auto"/>
                    <w:right w:val="none" w:sz="0" w:space="0" w:color="auto"/>
                  </w:divBdr>
                  <w:divsChild>
                    <w:div w:id="135476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691635">
      <w:bodyDiv w:val="1"/>
      <w:marLeft w:val="0"/>
      <w:marRight w:val="0"/>
      <w:marTop w:val="0"/>
      <w:marBottom w:val="0"/>
      <w:divBdr>
        <w:top w:val="none" w:sz="0" w:space="0" w:color="auto"/>
        <w:left w:val="none" w:sz="0" w:space="0" w:color="auto"/>
        <w:bottom w:val="none" w:sz="0" w:space="0" w:color="auto"/>
        <w:right w:val="none" w:sz="0" w:space="0" w:color="auto"/>
      </w:divBdr>
      <w:divsChild>
        <w:div w:id="1448429117">
          <w:marLeft w:val="0"/>
          <w:marRight w:val="0"/>
          <w:marTop w:val="0"/>
          <w:marBottom w:val="0"/>
          <w:divBdr>
            <w:top w:val="none" w:sz="0" w:space="0" w:color="auto"/>
            <w:left w:val="none" w:sz="0" w:space="0" w:color="auto"/>
            <w:bottom w:val="none" w:sz="0" w:space="0" w:color="auto"/>
            <w:right w:val="none" w:sz="0" w:space="0" w:color="auto"/>
          </w:divBdr>
          <w:divsChild>
            <w:div w:id="1686443802">
              <w:marLeft w:val="0"/>
              <w:marRight w:val="0"/>
              <w:marTop w:val="0"/>
              <w:marBottom w:val="0"/>
              <w:divBdr>
                <w:top w:val="none" w:sz="0" w:space="0" w:color="auto"/>
                <w:left w:val="none" w:sz="0" w:space="0" w:color="auto"/>
                <w:bottom w:val="none" w:sz="0" w:space="0" w:color="auto"/>
                <w:right w:val="none" w:sz="0" w:space="0" w:color="auto"/>
              </w:divBdr>
              <w:divsChild>
                <w:div w:id="2128742613">
                  <w:marLeft w:val="0"/>
                  <w:marRight w:val="0"/>
                  <w:marTop w:val="0"/>
                  <w:marBottom w:val="0"/>
                  <w:divBdr>
                    <w:top w:val="none" w:sz="0" w:space="0" w:color="auto"/>
                    <w:left w:val="none" w:sz="0" w:space="0" w:color="auto"/>
                    <w:bottom w:val="none" w:sz="0" w:space="0" w:color="auto"/>
                    <w:right w:val="none" w:sz="0" w:space="0" w:color="auto"/>
                  </w:divBdr>
                  <w:divsChild>
                    <w:div w:id="16300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317267">
      <w:bodyDiv w:val="1"/>
      <w:marLeft w:val="0"/>
      <w:marRight w:val="0"/>
      <w:marTop w:val="0"/>
      <w:marBottom w:val="0"/>
      <w:divBdr>
        <w:top w:val="none" w:sz="0" w:space="0" w:color="auto"/>
        <w:left w:val="none" w:sz="0" w:space="0" w:color="auto"/>
        <w:bottom w:val="none" w:sz="0" w:space="0" w:color="auto"/>
        <w:right w:val="none" w:sz="0" w:space="0" w:color="auto"/>
      </w:divBdr>
    </w:div>
    <w:div w:id="810099196">
      <w:bodyDiv w:val="1"/>
      <w:marLeft w:val="0"/>
      <w:marRight w:val="0"/>
      <w:marTop w:val="0"/>
      <w:marBottom w:val="0"/>
      <w:divBdr>
        <w:top w:val="none" w:sz="0" w:space="0" w:color="auto"/>
        <w:left w:val="none" w:sz="0" w:space="0" w:color="auto"/>
        <w:bottom w:val="none" w:sz="0" w:space="0" w:color="auto"/>
        <w:right w:val="none" w:sz="0" w:space="0" w:color="auto"/>
      </w:divBdr>
      <w:divsChild>
        <w:div w:id="659119348">
          <w:marLeft w:val="0"/>
          <w:marRight w:val="0"/>
          <w:marTop w:val="0"/>
          <w:marBottom w:val="0"/>
          <w:divBdr>
            <w:top w:val="none" w:sz="0" w:space="0" w:color="auto"/>
            <w:left w:val="none" w:sz="0" w:space="0" w:color="auto"/>
            <w:bottom w:val="none" w:sz="0" w:space="0" w:color="auto"/>
            <w:right w:val="none" w:sz="0" w:space="0" w:color="auto"/>
          </w:divBdr>
          <w:divsChild>
            <w:div w:id="1364405365">
              <w:marLeft w:val="0"/>
              <w:marRight w:val="0"/>
              <w:marTop w:val="0"/>
              <w:marBottom w:val="0"/>
              <w:divBdr>
                <w:top w:val="none" w:sz="0" w:space="0" w:color="auto"/>
                <w:left w:val="none" w:sz="0" w:space="0" w:color="auto"/>
                <w:bottom w:val="none" w:sz="0" w:space="0" w:color="auto"/>
                <w:right w:val="none" w:sz="0" w:space="0" w:color="auto"/>
              </w:divBdr>
              <w:divsChild>
                <w:div w:id="445122589">
                  <w:marLeft w:val="0"/>
                  <w:marRight w:val="0"/>
                  <w:marTop w:val="0"/>
                  <w:marBottom w:val="0"/>
                  <w:divBdr>
                    <w:top w:val="none" w:sz="0" w:space="0" w:color="auto"/>
                    <w:left w:val="none" w:sz="0" w:space="0" w:color="auto"/>
                    <w:bottom w:val="none" w:sz="0" w:space="0" w:color="auto"/>
                    <w:right w:val="none" w:sz="0" w:space="0" w:color="auto"/>
                  </w:divBdr>
                  <w:divsChild>
                    <w:div w:id="119970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777391">
      <w:bodyDiv w:val="1"/>
      <w:marLeft w:val="0"/>
      <w:marRight w:val="0"/>
      <w:marTop w:val="0"/>
      <w:marBottom w:val="0"/>
      <w:divBdr>
        <w:top w:val="none" w:sz="0" w:space="0" w:color="auto"/>
        <w:left w:val="none" w:sz="0" w:space="0" w:color="auto"/>
        <w:bottom w:val="none" w:sz="0" w:space="0" w:color="auto"/>
        <w:right w:val="none" w:sz="0" w:space="0" w:color="auto"/>
      </w:divBdr>
      <w:divsChild>
        <w:div w:id="1756509292">
          <w:marLeft w:val="0"/>
          <w:marRight w:val="0"/>
          <w:marTop w:val="0"/>
          <w:marBottom w:val="0"/>
          <w:divBdr>
            <w:top w:val="none" w:sz="0" w:space="0" w:color="auto"/>
            <w:left w:val="none" w:sz="0" w:space="0" w:color="auto"/>
            <w:bottom w:val="none" w:sz="0" w:space="0" w:color="auto"/>
            <w:right w:val="none" w:sz="0" w:space="0" w:color="auto"/>
          </w:divBdr>
          <w:divsChild>
            <w:div w:id="1437871770">
              <w:marLeft w:val="0"/>
              <w:marRight w:val="0"/>
              <w:marTop w:val="0"/>
              <w:marBottom w:val="0"/>
              <w:divBdr>
                <w:top w:val="none" w:sz="0" w:space="0" w:color="auto"/>
                <w:left w:val="none" w:sz="0" w:space="0" w:color="auto"/>
                <w:bottom w:val="none" w:sz="0" w:space="0" w:color="auto"/>
                <w:right w:val="none" w:sz="0" w:space="0" w:color="auto"/>
              </w:divBdr>
              <w:divsChild>
                <w:div w:id="913130186">
                  <w:marLeft w:val="0"/>
                  <w:marRight w:val="0"/>
                  <w:marTop w:val="0"/>
                  <w:marBottom w:val="0"/>
                  <w:divBdr>
                    <w:top w:val="none" w:sz="0" w:space="0" w:color="auto"/>
                    <w:left w:val="none" w:sz="0" w:space="0" w:color="auto"/>
                    <w:bottom w:val="none" w:sz="0" w:space="0" w:color="auto"/>
                    <w:right w:val="none" w:sz="0" w:space="0" w:color="auto"/>
                  </w:divBdr>
                  <w:divsChild>
                    <w:div w:id="110422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010696">
      <w:bodyDiv w:val="1"/>
      <w:marLeft w:val="0"/>
      <w:marRight w:val="0"/>
      <w:marTop w:val="0"/>
      <w:marBottom w:val="0"/>
      <w:divBdr>
        <w:top w:val="none" w:sz="0" w:space="0" w:color="auto"/>
        <w:left w:val="none" w:sz="0" w:space="0" w:color="auto"/>
        <w:bottom w:val="none" w:sz="0" w:space="0" w:color="auto"/>
        <w:right w:val="none" w:sz="0" w:space="0" w:color="auto"/>
      </w:divBdr>
      <w:divsChild>
        <w:div w:id="223685066">
          <w:marLeft w:val="0"/>
          <w:marRight w:val="0"/>
          <w:marTop w:val="0"/>
          <w:marBottom w:val="0"/>
          <w:divBdr>
            <w:top w:val="none" w:sz="0" w:space="0" w:color="auto"/>
            <w:left w:val="none" w:sz="0" w:space="0" w:color="auto"/>
            <w:bottom w:val="none" w:sz="0" w:space="0" w:color="auto"/>
            <w:right w:val="none" w:sz="0" w:space="0" w:color="auto"/>
          </w:divBdr>
          <w:divsChild>
            <w:div w:id="1027101025">
              <w:marLeft w:val="0"/>
              <w:marRight w:val="0"/>
              <w:marTop w:val="0"/>
              <w:marBottom w:val="0"/>
              <w:divBdr>
                <w:top w:val="none" w:sz="0" w:space="0" w:color="auto"/>
                <w:left w:val="none" w:sz="0" w:space="0" w:color="auto"/>
                <w:bottom w:val="none" w:sz="0" w:space="0" w:color="auto"/>
                <w:right w:val="none" w:sz="0" w:space="0" w:color="auto"/>
              </w:divBdr>
              <w:divsChild>
                <w:div w:id="1401365515">
                  <w:marLeft w:val="0"/>
                  <w:marRight w:val="0"/>
                  <w:marTop w:val="0"/>
                  <w:marBottom w:val="0"/>
                  <w:divBdr>
                    <w:top w:val="none" w:sz="0" w:space="0" w:color="auto"/>
                    <w:left w:val="none" w:sz="0" w:space="0" w:color="auto"/>
                    <w:bottom w:val="none" w:sz="0" w:space="0" w:color="auto"/>
                    <w:right w:val="none" w:sz="0" w:space="0" w:color="auto"/>
                  </w:divBdr>
                  <w:divsChild>
                    <w:div w:id="1527013702">
                      <w:marLeft w:val="0"/>
                      <w:marRight w:val="0"/>
                      <w:marTop w:val="0"/>
                      <w:marBottom w:val="0"/>
                      <w:divBdr>
                        <w:top w:val="none" w:sz="0" w:space="0" w:color="auto"/>
                        <w:left w:val="none" w:sz="0" w:space="0" w:color="auto"/>
                        <w:bottom w:val="none" w:sz="0" w:space="0" w:color="auto"/>
                        <w:right w:val="none" w:sz="0" w:space="0" w:color="auto"/>
                      </w:divBdr>
                    </w:div>
                  </w:divsChild>
                </w:div>
                <w:div w:id="1200122225">
                  <w:marLeft w:val="0"/>
                  <w:marRight w:val="0"/>
                  <w:marTop w:val="0"/>
                  <w:marBottom w:val="0"/>
                  <w:divBdr>
                    <w:top w:val="none" w:sz="0" w:space="0" w:color="auto"/>
                    <w:left w:val="none" w:sz="0" w:space="0" w:color="auto"/>
                    <w:bottom w:val="none" w:sz="0" w:space="0" w:color="auto"/>
                    <w:right w:val="none" w:sz="0" w:space="0" w:color="auto"/>
                  </w:divBdr>
                  <w:divsChild>
                    <w:div w:id="149641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014755">
      <w:bodyDiv w:val="1"/>
      <w:marLeft w:val="0"/>
      <w:marRight w:val="0"/>
      <w:marTop w:val="0"/>
      <w:marBottom w:val="0"/>
      <w:divBdr>
        <w:top w:val="none" w:sz="0" w:space="0" w:color="auto"/>
        <w:left w:val="none" w:sz="0" w:space="0" w:color="auto"/>
        <w:bottom w:val="none" w:sz="0" w:space="0" w:color="auto"/>
        <w:right w:val="none" w:sz="0" w:space="0" w:color="auto"/>
      </w:divBdr>
      <w:divsChild>
        <w:div w:id="1335691026">
          <w:marLeft w:val="0"/>
          <w:marRight w:val="0"/>
          <w:marTop w:val="0"/>
          <w:marBottom w:val="0"/>
          <w:divBdr>
            <w:top w:val="none" w:sz="0" w:space="0" w:color="auto"/>
            <w:left w:val="none" w:sz="0" w:space="0" w:color="auto"/>
            <w:bottom w:val="none" w:sz="0" w:space="0" w:color="auto"/>
            <w:right w:val="none" w:sz="0" w:space="0" w:color="auto"/>
          </w:divBdr>
          <w:divsChild>
            <w:div w:id="2065827856">
              <w:marLeft w:val="0"/>
              <w:marRight w:val="0"/>
              <w:marTop w:val="0"/>
              <w:marBottom w:val="0"/>
              <w:divBdr>
                <w:top w:val="none" w:sz="0" w:space="0" w:color="auto"/>
                <w:left w:val="none" w:sz="0" w:space="0" w:color="auto"/>
                <w:bottom w:val="none" w:sz="0" w:space="0" w:color="auto"/>
                <w:right w:val="none" w:sz="0" w:space="0" w:color="auto"/>
              </w:divBdr>
              <w:divsChild>
                <w:div w:id="1251740939">
                  <w:marLeft w:val="0"/>
                  <w:marRight w:val="0"/>
                  <w:marTop w:val="0"/>
                  <w:marBottom w:val="0"/>
                  <w:divBdr>
                    <w:top w:val="none" w:sz="0" w:space="0" w:color="auto"/>
                    <w:left w:val="none" w:sz="0" w:space="0" w:color="auto"/>
                    <w:bottom w:val="none" w:sz="0" w:space="0" w:color="auto"/>
                    <w:right w:val="none" w:sz="0" w:space="0" w:color="auto"/>
                  </w:divBdr>
                  <w:divsChild>
                    <w:div w:id="23108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501">
      <w:bodyDiv w:val="1"/>
      <w:marLeft w:val="0"/>
      <w:marRight w:val="0"/>
      <w:marTop w:val="0"/>
      <w:marBottom w:val="0"/>
      <w:divBdr>
        <w:top w:val="none" w:sz="0" w:space="0" w:color="auto"/>
        <w:left w:val="none" w:sz="0" w:space="0" w:color="auto"/>
        <w:bottom w:val="none" w:sz="0" w:space="0" w:color="auto"/>
        <w:right w:val="none" w:sz="0" w:space="0" w:color="auto"/>
      </w:divBdr>
      <w:divsChild>
        <w:div w:id="1885170063">
          <w:marLeft w:val="0"/>
          <w:marRight w:val="0"/>
          <w:marTop w:val="0"/>
          <w:marBottom w:val="0"/>
          <w:divBdr>
            <w:top w:val="none" w:sz="0" w:space="0" w:color="auto"/>
            <w:left w:val="none" w:sz="0" w:space="0" w:color="auto"/>
            <w:bottom w:val="none" w:sz="0" w:space="0" w:color="auto"/>
            <w:right w:val="none" w:sz="0" w:space="0" w:color="auto"/>
          </w:divBdr>
          <w:divsChild>
            <w:div w:id="995262439">
              <w:marLeft w:val="0"/>
              <w:marRight w:val="0"/>
              <w:marTop w:val="0"/>
              <w:marBottom w:val="0"/>
              <w:divBdr>
                <w:top w:val="none" w:sz="0" w:space="0" w:color="auto"/>
                <w:left w:val="none" w:sz="0" w:space="0" w:color="auto"/>
                <w:bottom w:val="none" w:sz="0" w:space="0" w:color="auto"/>
                <w:right w:val="none" w:sz="0" w:space="0" w:color="auto"/>
              </w:divBdr>
              <w:divsChild>
                <w:div w:id="205143830">
                  <w:marLeft w:val="0"/>
                  <w:marRight w:val="0"/>
                  <w:marTop w:val="0"/>
                  <w:marBottom w:val="0"/>
                  <w:divBdr>
                    <w:top w:val="none" w:sz="0" w:space="0" w:color="auto"/>
                    <w:left w:val="none" w:sz="0" w:space="0" w:color="auto"/>
                    <w:bottom w:val="none" w:sz="0" w:space="0" w:color="auto"/>
                    <w:right w:val="none" w:sz="0" w:space="0" w:color="auto"/>
                  </w:divBdr>
                  <w:divsChild>
                    <w:div w:id="138158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296120">
      <w:bodyDiv w:val="1"/>
      <w:marLeft w:val="0"/>
      <w:marRight w:val="0"/>
      <w:marTop w:val="0"/>
      <w:marBottom w:val="0"/>
      <w:divBdr>
        <w:top w:val="none" w:sz="0" w:space="0" w:color="auto"/>
        <w:left w:val="none" w:sz="0" w:space="0" w:color="auto"/>
        <w:bottom w:val="none" w:sz="0" w:space="0" w:color="auto"/>
        <w:right w:val="none" w:sz="0" w:space="0" w:color="auto"/>
      </w:divBdr>
      <w:divsChild>
        <w:div w:id="445735784">
          <w:marLeft w:val="0"/>
          <w:marRight w:val="0"/>
          <w:marTop w:val="0"/>
          <w:marBottom w:val="0"/>
          <w:divBdr>
            <w:top w:val="none" w:sz="0" w:space="0" w:color="auto"/>
            <w:left w:val="none" w:sz="0" w:space="0" w:color="auto"/>
            <w:bottom w:val="none" w:sz="0" w:space="0" w:color="auto"/>
            <w:right w:val="none" w:sz="0" w:space="0" w:color="auto"/>
          </w:divBdr>
          <w:divsChild>
            <w:div w:id="830943943">
              <w:marLeft w:val="0"/>
              <w:marRight w:val="0"/>
              <w:marTop w:val="0"/>
              <w:marBottom w:val="0"/>
              <w:divBdr>
                <w:top w:val="none" w:sz="0" w:space="0" w:color="auto"/>
                <w:left w:val="none" w:sz="0" w:space="0" w:color="auto"/>
                <w:bottom w:val="none" w:sz="0" w:space="0" w:color="auto"/>
                <w:right w:val="none" w:sz="0" w:space="0" w:color="auto"/>
              </w:divBdr>
              <w:divsChild>
                <w:div w:id="2085099936">
                  <w:marLeft w:val="0"/>
                  <w:marRight w:val="0"/>
                  <w:marTop w:val="0"/>
                  <w:marBottom w:val="0"/>
                  <w:divBdr>
                    <w:top w:val="none" w:sz="0" w:space="0" w:color="auto"/>
                    <w:left w:val="none" w:sz="0" w:space="0" w:color="auto"/>
                    <w:bottom w:val="none" w:sz="0" w:space="0" w:color="auto"/>
                    <w:right w:val="none" w:sz="0" w:space="0" w:color="auto"/>
                  </w:divBdr>
                  <w:divsChild>
                    <w:div w:id="136173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112956">
      <w:bodyDiv w:val="1"/>
      <w:marLeft w:val="0"/>
      <w:marRight w:val="0"/>
      <w:marTop w:val="0"/>
      <w:marBottom w:val="0"/>
      <w:divBdr>
        <w:top w:val="none" w:sz="0" w:space="0" w:color="auto"/>
        <w:left w:val="none" w:sz="0" w:space="0" w:color="auto"/>
        <w:bottom w:val="none" w:sz="0" w:space="0" w:color="auto"/>
        <w:right w:val="none" w:sz="0" w:space="0" w:color="auto"/>
      </w:divBdr>
      <w:divsChild>
        <w:div w:id="120390364">
          <w:marLeft w:val="0"/>
          <w:marRight w:val="0"/>
          <w:marTop w:val="0"/>
          <w:marBottom w:val="0"/>
          <w:divBdr>
            <w:top w:val="none" w:sz="0" w:space="0" w:color="auto"/>
            <w:left w:val="none" w:sz="0" w:space="0" w:color="auto"/>
            <w:bottom w:val="none" w:sz="0" w:space="0" w:color="auto"/>
            <w:right w:val="none" w:sz="0" w:space="0" w:color="auto"/>
          </w:divBdr>
          <w:divsChild>
            <w:div w:id="1729330979">
              <w:marLeft w:val="0"/>
              <w:marRight w:val="0"/>
              <w:marTop w:val="0"/>
              <w:marBottom w:val="0"/>
              <w:divBdr>
                <w:top w:val="none" w:sz="0" w:space="0" w:color="auto"/>
                <w:left w:val="none" w:sz="0" w:space="0" w:color="auto"/>
                <w:bottom w:val="none" w:sz="0" w:space="0" w:color="auto"/>
                <w:right w:val="none" w:sz="0" w:space="0" w:color="auto"/>
              </w:divBdr>
              <w:divsChild>
                <w:div w:id="2034841530">
                  <w:marLeft w:val="0"/>
                  <w:marRight w:val="0"/>
                  <w:marTop w:val="0"/>
                  <w:marBottom w:val="0"/>
                  <w:divBdr>
                    <w:top w:val="none" w:sz="0" w:space="0" w:color="auto"/>
                    <w:left w:val="none" w:sz="0" w:space="0" w:color="auto"/>
                    <w:bottom w:val="none" w:sz="0" w:space="0" w:color="auto"/>
                    <w:right w:val="none" w:sz="0" w:space="0" w:color="auto"/>
                  </w:divBdr>
                  <w:divsChild>
                    <w:div w:id="208852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733475">
      <w:bodyDiv w:val="1"/>
      <w:marLeft w:val="0"/>
      <w:marRight w:val="0"/>
      <w:marTop w:val="0"/>
      <w:marBottom w:val="0"/>
      <w:divBdr>
        <w:top w:val="none" w:sz="0" w:space="0" w:color="auto"/>
        <w:left w:val="none" w:sz="0" w:space="0" w:color="auto"/>
        <w:bottom w:val="none" w:sz="0" w:space="0" w:color="auto"/>
        <w:right w:val="none" w:sz="0" w:space="0" w:color="auto"/>
      </w:divBdr>
    </w:div>
    <w:div w:id="1161387773">
      <w:bodyDiv w:val="1"/>
      <w:marLeft w:val="0"/>
      <w:marRight w:val="0"/>
      <w:marTop w:val="0"/>
      <w:marBottom w:val="0"/>
      <w:divBdr>
        <w:top w:val="none" w:sz="0" w:space="0" w:color="auto"/>
        <w:left w:val="none" w:sz="0" w:space="0" w:color="auto"/>
        <w:bottom w:val="none" w:sz="0" w:space="0" w:color="auto"/>
        <w:right w:val="none" w:sz="0" w:space="0" w:color="auto"/>
      </w:divBdr>
    </w:div>
    <w:div w:id="1230773032">
      <w:bodyDiv w:val="1"/>
      <w:marLeft w:val="0"/>
      <w:marRight w:val="0"/>
      <w:marTop w:val="0"/>
      <w:marBottom w:val="0"/>
      <w:divBdr>
        <w:top w:val="none" w:sz="0" w:space="0" w:color="auto"/>
        <w:left w:val="none" w:sz="0" w:space="0" w:color="auto"/>
        <w:bottom w:val="none" w:sz="0" w:space="0" w:color="auto"/>
        <w:right w:val="none" w:sz="0" w:space="0" w:color="auto"/>
      </w:divBdr>
      <w:divsChild>
        <w:div w:id="2111003720">
          <w:marLeft w:val="0"/>
          <w:marRight w:val="0"/>
          <w:marTop w:val="0"/>
          <w:marBottom w:val="0"/>
          <w:divBdr>
            <w:top w:val="none" w:sz="0" w:space="0" w:color="auto"/>
            <w:left w:val="none" w:sz="0" w:space="0" w:color="auto"/>
            <w:bottom w:val="none" w:sz="0" w:space="0" w:color="auto"/>
            <w:right w:val="none" w:sz="0" w:space="0" w:color="auto"/>
          </w:divBdr>
          <w:divsChild>
            <w:div w:id="884833786">
              <w:marLeft w:val="0"/>
              <w:marRight w:val="0"/>
              <w:marTop w:val="0"/>
              <w:marBottom w:val="0"/>
              <w:divBdr>
                <w:top w:val="none" w:sz="0" w:space="0" w:color="auto"/>
                <w:left w:val="none" w:sz="0" w:space="0" w:color="auto"/>
                <w:bottom w:val="none" w:sz="0" w:space="0" w:color="auto"/>
                <w:right w:val="none" w:sz="0" w:space="0" w:color="auto"/>
              </w:divBdr>
              <w:divsChild>
                <w:div w:id="1761218572">
                  <w:marLeft w:val="0"/>
                  <w:marRight w:val="0"/>
                  <w:marTop w:val="0"/>
                  <w:marBottom w:val="0"/>
                  <w:divBdr>
                    <w:top w:val="none" w:sz="0" w:space="0" w:color="auto"/>
                    <w:left w:val="none" w:sz="0" w:space="0" w:color="auto"/>
                    <w:bottom w:val="none" w:sz="0" w:space="0" w:color="auto"/>
                    <w:right w:val="none" w:sz="0" w:space="0" w:color="auto"/>
                  </w:divBdr>
                  <w:divsChild>
                    <w:div w:id="64173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717573">
      <w:bodyDiv w:val="1"/>
      <w:marLeft w:val="0"/>
      <w:marRight w:val="0"/>
      <w:marTop w:val="0"/>
      <w:marBottom w:val="0"/>
      <w:divBdr>
        <w:top w:val="none" w:sz="0" w:space="0" w:color="auto"/>
        <w:left w:val="none" w:sz="0" w:space="0" w:color="auto"/>
        <w:bottom w:val="none" w:sz="0" w:space="0" w:color="auto"/>
        <w:right w:val="none" w:sz="0" w:space="0" w:color="auto"/>
      </w:divBdr>
      <w:divsChild>
        <w:div w:id="1463577039">
          <w:marLeft w:val="0"/>
          <w:marRight w:val="0"/>
          <w:marTop w:val="0"/>
          <w:marBottom w:val="0"/>
          <w:divBdr>
            <w:top w:val="none" w:sz="0" w:space="0" w:color="auto"/>
            <w:left w:val="none" w:sz="0" w:space="0" w:color="auto"/>
            <w:bottom w:val="none" w:sz="0" w:space="0" w:color="auto"/>
            <w:right w:val="none" w:sz="0" w:space="0" w:color="auto"/>
          </w:divBdr>
          <w:divsChild>
            <w:div w:id="1640500934">
              <w:marLeft w:val="0"/>
              <w:marRight w:val="0"/>
              <w:marTop w:val="0"/>
              <w:marBottom w:val="0"/>
              <w:divBdr>
                <w:top w:val="none" w:sz="0" w:space="0" w:color="auto"/>
                <w:left w:val="none" w:sz="0" w:space="0" w:color="auto"/>
                <w:bottom w:val="none" w:sz="0" w:space="0" w:color="auto"/>
                <w:right w:val="none" w:sz="0" w:space="0" w:color="auto"/>
              </w:divBdr>
              <w:divsChild>
                <w:div w:id="718280112">
                  <w:marLeft w:val="0"/>
                  <w:marRight w:val="0"/>
                  <w:marTop w:val="0"/>
                  <w:marBottom w:val="0"/>
                  <w:divBdr>
                    <w:top w:val="none" w:sz="0" w:space="0" w:color="auto"/>
                    <w:left w:val="none" w:sz="0" w:space="0" w:color="auto"/>
                    <w:bottom w:val="none" w:sz="0" w:space="0" w:color="auto"/>
                    <w:right w:val="none" w:sz="0" w:space="0" w:color="auto"/>
                  </w:divBdr>
                  <w:divsChild>
                    <w:div w:id="2122451860">
                      <w:marLeft w:val="0"/>
                      <w:marRight w:val="0"/>
                      <w:marTop w:val="0"/>
                      <w:marBottom w:val="0"/>
                      <w:divBdr>
                        <w:top w:val="none" w:sz="0" w:space="0" w:color="auto"/>
                        <w:left w:val="none" w:sz="0" w:space="0" w:color="auto"/>
                        <w:bottom w:val="none" w:sz="0" w:space="0" w:color="auto"/>
                        <w:right w:val="none" w:sz="0" w:space="0" w:color="auto"/>
                      </w:divBdr>
                    </w:div>
                  </w:divsChild>
                </w:div>
                <w:div w:id="57213306">
                  <w:marLeft w:val="0"/>
                  <w:marRight w:val="0"/>
                  <w:marTop w:val="0"/>
                  <w:marBottom w:val="0"/>
                  <w:divBdr>
                    <w:top w:val="none" w:sz="0" w:space="0" w:color="auto"/>
                    <w:left w:val="none" w:sz="0" w:space="0" w:color="auto"/>
                    <w:bottom w:val="none" w:sz="0" w:space="0" w:color="auto"/>
                    <w:right w:val="none" w:sz="0" w:space="0" w:color="auto"/>
                  </w:divBdr>
                  <w:divsChild>
                    <w:div w:id="173493113">
                      <w:marLeft w:val="0"/>
                      <w:marRight w:val="0"/>
                      <w:marTop w:val="0"/>
                      <w:marBottom w:val="0"/>
                      <w:divBdr>
                        <w:top w:val="none" w:sz="0" w:space="0" w:color="auto"/>
                        <w:left w:val="none" w:sz="0" w:space="0" w:color="auto"/>
                        <w:bottom w:val="none" w:sz="0" w:space="0" w:color="auto"/>
                        <w:right w:val="none" w:sz="0" w:space="0" w:color="auto"/>
                      </w:divBdr>
                    </w:div>
                  </w:divsChild>
                </w:div>
                <w:div w:id="243150287">
                  <w:marLeft w:val="0"/>
                  <w:marRight w:val="0"/>
                  <w:marTop w:val="0"/>
                  <w:marBottom w:val="0"/>
                  <w:divBdr>
                    <w:top w:val="none" w:sz="0" w:space="0" w:color="auto"/>
                    <w:left w:val="none" w:sz="0" w:space="0" w:color="auto"/>
                    <w:bottom w:val="none" w:sz="0" w:space="0" w:color="auto"/>
                    <w:right w:val="none" w:sz="0" w:space="0" w:color="auto"/>
                  </w:divBdr>
                  <w:divsChild>
                    <w:div w:id="7480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862111">
      <w:bodyDiv w:val="1"/>
      <w:marLeft w:val="0"/>
      <w:marRight w:val="0"/>
      <w:marTop w:val="0"/>
      <w:marBottom w:val="0"/>
      <w:divBdr>
        <w:top w:val="none" w:sz="0" w:space="0" w:color="auto"/>
        <w:left w:val="none" w:sz="0" w:space="0" w:color="auto"/>
        <w:bottom w:val="none" w:sz="0" w:space="0" w:color="auto"/>
        <w:right w:val="none" w:sz="0" w:space="0" w:color="auto"/>
      </w:divBdr>
      <w:divsChild>
        <w:div w:id="946158158">
          <w:marLeft w:val="0"/>
          <w:marRight w:val="0"/>
          <w:marTop w:val="0"/>
          <w:marBottom w:val="0"/>
          <w:divBdr>
            <w:top w:val="none" w:sz="0" w:space="0" w:color="auto"/>
            <w:left w:val="none" w:sz="0" w:space="0" w:color="auto"/>
            <w:bottom w:val="none" w:sz="0" w:space="0" w:color="auto"/>
            <w:right w:val="none" w:sz="0" w:space="0" w:color="auto"/>
          </w:divBdr>
          <w:divsChild>
            <w:div w:id="211967741">
              <w:marLeft w:val="0"/>
              <w:marRight w:val="0"/>
              <w:marTop w:val="0"/>
              <w:marBottom w:val="0"/>
              <w:divBdr>
                <w:top w:val="none" w:sz="0" w:space="0" w:color="auto"/>
                <w:left w:val="none" w:sz="0" w:space="0" w:color="auto"/>
                <w:bottom w:val="none" w:sz="0" w:space="0" w:color="auto"/>
                <w:right w:val="none" w:sz="0" w:space="0" w:color="auto"/>
              </w:divBdr>
              <w:divsChild>
                <w:div w:id="672294437">
                  <w:marLeft w:val="0"/>
                  <w:marRight w:val="0"/>
                  <w:marTop w:val="0"/>
                  <w:marBottom w:val="0"/>
                  <w:divBdr>
                    <w:top w:val="none" w:sz="0" w:space="0" w:color="auto"/>
                    <w:left w:val="none" w:sz="0" w:space="0" w:color="auto"/>
                    <w:bottom w:val="none" w:sz="0" w:space="0" w:color="auto"/>
                    <w:right w:val="none" w:sz="0" w:space="0" w:color="auto"/>
                  </w:divBdr>
                  <w:divsChild>
                    <w:div w:id="1646007038">
                      <w:marLeft w:val="0"/>
                      <w:marRight w:val="0"/>
                      <w:marTop w:val="0"/>
                      <w:marBottom w:val="0"/>
                      <w:divBdr>
                        <w:top w:val="none" w:sz="0" w:space="0" w:color="auto"/>
                        <w:left w:val="none" w:sz="0" w:space="0" w:color="auto"/>
                        <w:bottom w:val="none" w:sz="0" w:space="0" w:color="auto"/>
                        <w:right w:val="none" w:sz="0" w:space="0" w:color="auto"/>
                      </w:divBdr>
                    </w:div>
                  </w:divsChild>
                </w:div>
                <w:div w:id="2100715283">
                  <w:marLeft w:val="0"/>
                  <w:marRight w:val="0"/>
                  <w:marTop w:val="0"/>
                  <w:marBottom w:val="0"/>
                  <w:divBdr>
                    <w:top w:val="none" w:sz="0" w:space="0" w:color="auto"/>
                    <w:left w:val="none" w:sz="0" w:space="0" w:color="auto"/>
                    <w:bottom w:val="none" w:sz="0" w:space="0" w:color="auto"/>
                    <w:right w:val="none" w:sz="0" w:space="0" w:color="auto"/>
                  </w:divBdr>
                  <w:divsChild>
                    <w:div w:id="13923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687219">
      <w:bodyDiv w:val="1"/>
      <w:marLeft w:val="0"/>
      <w:marRight w:val="0"/>
      <w:marTop w:val="0"/>
      <w:marBottom w:val="0"/>
      <w:divBdr>
        <w:top w:val="none" w:sz="0" w:space="0" w:color="auto"/>
        <w:left w:val="none" w:sz="0" w:space="0" w:color="auto"/>
        <w:bottom w:val="none" w:sz="0" w:space="0" w:color="auto"/>
        <w:right w:val="none" w:sz="0" w:space="0" w:color="auto"/>
      </w:divBdr>
    </w:div>
    <w:div w:id="1289051412">
      <w:bodyDiv w:val="1"/>
      <w:marLeft w:val="0"/>
      <w:marRight w:val="0"/>
      <w:marTop w:val="0"/>
      <w:marBottom w:val="0"/>
      <w:divBdr>
        <w:top w:val="none" w:sz="0" w:space="0" w:color="auto"/>
        <w:left w:val="none" w:sz="0" w:space="0" w:color="auto"/>
        <w:bottom w:val="none" w:sz="0" w:space="0" w:color="auto"/>
        <w:right w:val="none" w:sz="0" w:space="0" w:color="auto"/>
      </w:divBdr>
      <w:divsChild>
        <w:div w:id="1438597226">
          <w:marLeft w:val="0"/>
          <w:marRight w:val="0"/>
          <w:marTop w:val="0"/>
          <w:marBottom w:val="0"/>
          <w:divBdr>
            <w:top w:val="none" w:sz="0" w:space="0" w:color="auto"/>
            <w:left w:val="none" w:sz="0" w:space="0" w:color="auto"/>
            <w:bottom w:val="none" w:sz="0" w:space="0" w:color="auto"/>
            <w:right w:val="none" w:sz="0" w:space="0" w:color="auto"/>
          </w:divBdr>
          <w:divsChild>
            <w:div w:id="1452937533">
              <w:marLeft w:val="0"/>
              <w:marRight w:val="0"/>
              <w:marTop w:val="0"/>
              <w:marBottom w:val="0"/>
              <w:divBdr>
                <w:top w:val="none" w:sz="0" w:space="0" w:color="auto"/>
                <w:left w:val="none" w:sz="0" w:space="0" w:color="auto"/>
                <w:bottom w:val="none" w:sz="0" w:space="0" w:color="auto"/>
                <w:right w:val="none" w:sz="0" w:space="0" w:color="auto"/>
              </w:divBdr>
              <w:divsChild>
                <w:div w:id="520971280">
                  <w:marLeft w:val="0"/>
                  <w:marRight w:val="0"/>
                  <w:marTop w:val="0"/>
                  <w:marBottom w:val="0"/>
                  <w:divBdr>
                    <w:top w:val="none" w:sz="0" w:space="0" w:color="auto"/>
                    <w:left w:val="none" w:sz="0" w:space="0" w:color="auto"/>
                    <w:bottom w:val="none" w:sz="0" w:space="0" w:color="auto"/>
                    <w:right w:val="none" w:sz="0" w:space="0" w:color="auto"/>
                  </w:divBdr>
                  <w:divsChild>
                    <w:div w:id="170336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596248">
      <w:bodyDiv w:val="1"/>
      <w:marLeft w:val="0"/>
      <w:marRight w:val="0"/>
      <w:marTop w:val="0"/>
      <w:marBottom w:val="0"/>
      <w:divBdr>
        <w:top w:val="none" w:sz="0" w:space="0" w:color="auto"/>
        <w:left w:val="none" w:sz="0" w:space="0" w:color="auto"/>
        <w:bottom w:val="none" w:sz="0" w:space="0" w:color="auto"/>
        <w:right w:val="none" w:sz="0" w:space="0" w:color="auto"/>
      </w:divBdr>
      <w:divsChild>
        <w:div w:id="307562278">
          <w:marLeft w:val="0"/>
          <w:marRight w:val="0"/>
          <w:marTop w:val="0"/>
          <w:marBottom w:val="0"/>
          <w:divBdr>
            <w:top w:val="none" w:sz="0" w:space="0" w:color="auto"/>
            <w:left w:val="none" w:sz="0" w:space="0" w:color="auto"/>
            <w:bottom w:val="none" w:sz="0" w:space="0" w:color="auto"/>
            <w:right w:val="none" w:sz="0" w:space="0" w:color="auto"/>
          </w:divBdr>
          <w:divsChild>
            <w:div w:id="835413797">
              <w:marLeft w:val="0"/>
              <w:marRight w:val="0"/>
              <w:marTop w:val="0"/>
              <w:marBottom w:val="0"/>
              <w:divBdr>
                <w:top w:val="none" w:sz="0" w:space="0" w:color="auto"/>
                <w:left w:val="none" w:sz="0" w:space="0" w:color="auto"/>
                <w:bottom w:val="none" w:sz="0" w:space="0" w:color="auto"/>
                <w:right w:val="none" w:sz="0" w:space="0" w:color="auto"/>
              </w:divBdr>
              <w:divsChild>
                <w:div w:id="1003237107">
                  <w:marLeft w:val="0"/>
                  <w:marRight w:val="0"/>
                  <w:marTop w:val="0"/>
                  <w:marBottom w:val="0"/>
                  <w:divBdr>
                    <w:top w:val="none" w:sz="0" w:space="0" w:color="auto"/>
                    <w:left w:val="none" w:sz="0" w:space="0" w:color="auto"/>
                    <w:bottom w:val="none" w:sz="0" w:space="0" w:color="auto"/>
                    <w:right w:val="none" w:sz="0" w:space="0" w:color="auto"/>
                  </w:divBdr>
                  <w:divsChild>
                    <w:div w:id="160414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855869">
      <w:bodyDiv w:val="1"/>
      <w:marLeft w:val="0"/>
      <w:marRight w:val="0"/>
      <w:marTop w:val="0"/>
      <w:marBottom w:val="0"/>
      <w:divBdr>
        <w:top w:val="none" w:sz="0" w:space="0" w:color="auto"/>
        <w:left w:val="none" w:sz="0" w:space="0" w:color="auto"/>
        <w:bottom w:val="none" w:sz="0" w:space="0" w:color="auto"/>
        <w:right w:val="none" w:sz="0" w:space="0" w:color="auto"/>
      </w:divBdr>
      <w:divsChild>
        <w:div w:id="17199694">
          <w:marLeft w:val="0"/>
          <w:marRight w:val="0"/>
          <w:marTop w:val="0"/>
          <w:marBottom w:val="0"/>
          <w:divBdr>
            <w:top w:val="none" w:sz="0" w:space="0" w:color="auto"/>
            <w:left w:val="none" w:sz="0" w:space="0" w:color="auto"/>
            <w:bottom w:val="none" w:sz="0" w:space="0" w:color="auto"/>
            <w:right w:val="none" w:sz="0" w:space="0" w:color="auto"/>
          </w:divBdr>
          <w:divsChild>
            <w:div w:id="886449601">
              <w:marLeft w:val="0"/>
              <w:marRight w:val="0"/>
              <w:marTop w:val="0"/>
              <w:marBottom w:val="0"/>
              <w:divBdr>
                <w:top w:val="none" w:sz="0" w:space="0" w:color="auto"/>
                <w:left w:val="none" w:sz="0" w:space="0" w:color="auto"/>
                <w:bottom w:val="none" w:sz="0" w:space="0" w:color="auto"/>
                <w:right w:val="none" w:sz="0" w:space="0" w:color="auto"/>
              </w:divBdr>
              <w:divsChild>
                <w:div w:id="1296565103">
                  <w:marLeft w:val="0"/>
                  <w:marRight w:val="0"/>
                  <w:marTop w:val="0"/>
                  <w:marBottom w:val="0"/>
                  <w:divBdr>
                    <w:top w:val="none" w:sz="0" w:space="0" w:color="auto"/>
                    <w:left w:val="none" w:sz="0" w:space="0" w:color="auto"/>
                    <w:bottom w:val="none" w:sz="0" w:space="0" w:color="auto"/>
                    <w:right w:val="none" w:sz="0" w:space="0" w:color="auto"/>
                  </w:divBdr>
                  <w:divsChild>
                    <w:div w:id="7686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589449">
      <w:bodyDiv w:val="1"/>
      <w:marLeft w:val="0"/>
      <w:marRight w:val="0"/>
      <w:marTop w:val="0"/>
      <w:marBottom w:val="0"/>
      <w:divBdr>
        <w:top w:val="none" w:sz="0" w:space="0" w:color="auto"/>
        <w:left w:val="none" w:sz="0" w:space="0" w:color="auto"/>
        <w:bottom w:val="none" w:sz="0" w:space="0" w:color="auto"/>
        <w:right w:val="none" w:sz="0" w:space="0" w:color="auto"/>
      </w:divBdr>
    </w:div>
    <w:div w:id="1438259570">
      <w:bodyDiv w:val="1"/>
      <w:marLeft w:val="0"/>
      <w:marRight w:val="0"/>
      <w:marTop w:val="0"/>
      <w:marBottom w:val="0"/>
      <w:divBdr>
        <w:top w:val="none" w:sz="0" w:space="0" w:color="auto"/>
        <w:left w:val="none" w:sz="0" w:space="0" w:color="auto"/>
        <w:bottom w:val="none" w:sz="0" w:space="0" w:color="auto"/>
        <w:right w:val="none" w:sz="0" w:space="0" w:color="auto"/>
      </w:divBdr>
      <w:divsChild>
        <w:div w:id="1432629040">
          <w:marLeft w:val="0"/>
          <w:marRight w:val="0"/>
          <w:marTop w:val="0"/>
          <w:marBottom w:val="0"/>
          <w:divBdr>
            <w:top w:val="none" w:sz="0" w:space="0" w:color="auto"/>
            <w:left w:val="none" w:sz="0" w:space="0" w:color="auto"/>
            <w:bottom w:val="none" w:sz="0" w:space="0" w:color="auto"/>
            <w:right w:val="none" w:sz="0" w:space="0" w:color="auto"/>
          </w:divBdr>
          <w:divsChild>
            <w:div w:id="1581596682">
              <w:marLeft w:val="0"/>
              <w:marRight w:val="0"/>
              <w:marTop w:val="0"/>
              <w:marBottom w:val="0"/>
              <w:divBdr>
                <w:top w:val="none" w:sz="0" w:space="0" w:color="auto"/>
                <w:left w:val="none" w:sz="0" w:space="0" w:color="auto"/>
                <w:bottom w:val="none" w:sz="0" w:space="0" w:color="auto"/>
                <w:right w:val="none" w:sz="0" w:space="0" w:color="auto"/>
              </w:divBdr>
              <w:divsChild>
                <w:div w:id="384329290">
                  <w:marLeft w:val="0"/>
                  <w:marRight w:val="0"/>
                  <w:marTop w:val="0"/>
                  <w:marBottom w:val="0"/>
                  <w:divBdr>
                    <w:top w:val="none" w:sz="0" w:space="0" w:color="auto"/>
                    <w:left w:val="none" w:sz="0" w:space="0" w:color="auto"/>
                    <w:bottom w:val="none" w:sz="0" w:space="0" w:color="auto"/>
                    <w:right w:val="none" w:sz="0" w:space="0" w:color="auto"/>
                  </w:divBdr>
                  <w:divsChild>
                    <w:div w:id="103130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089332">
      <w:bodyDiv w:val="1"/>
      <w:marLeft w:val="0"/>
      <w:marRight w:val="0"/>
      <w:marTop w:val="0"/>
      <w:marBottom w:val="0"/>
      <w:divBdr>
        <w:top w:val="none" w:sz="0" w:space="0" w:color="auto"/>
        <w:left w:val="none" w:sz="0" w:space="0" w:color="auto"/>
        <w:bottom w:val="none" w:sz="0" w:space="0" w:color="auto"/>
        <w:right w:val="none" w:sz="0" w:space="0" w:color="auto"/>
      </w:divBdr>
      <w:divsChild>
        <w:div w:id="878279030">
          <w:marLeft w:val="0"/>
          <w:marRight w:val="0"/>
          <w:marTop w:val="0"/>
          <w:marBottom w:val="0"/>
          <w:divBdr>
            <w:top w:val="none" w:sz="0" w:space="0" w:color="auto"/>
            <w:left w:val="none" w:sz="0" w:space="0" w:color="auto"/>
            <w:bottom w:val="none" w:sz="0" w:space="0" w:color="auto"/>
            <w:right w:val="none" w:sz="0" w:space="0" w:color="auto"/>
          </w:divBdr>
          <w:divsChild>
            <w:div w:id="1664625011">
              <w:marLeft w:val="0"/>
              <w:marRight w:val="0"/>
              <w:marTop w:val="0"/>
              <w:marBottom w:val="0"/>
              <w:divBdr>
                <w:top w:val="none" w:sz="0" w:space="0" w:color="auto"/>
                <w:left w:val="none" w:sz="0" w:space="0" w:color="auto"/>
                <w:bottom w:val="none" w:sz="0" w:space="0" w:color="auto"/>
                <w:right w:val="none" w:sz="0" w:space="0" w:color="auto"/>
              </w:divBdr>
              <w:divsChild>
                <w:div w:id="1090664171">
                  <w:marLeft w:val="0"/>
                  <w:marRight w:val="0"/>
                  <w:marTop w:val="0"/>
                  <w:marBottom w:val="0"/>
                  <w:divBdr>
                    <w:top w:val="none" w:sz="0" w:space="0" w:color="auto"/>
                    <w:left w:val="none" w:sz="0" w:space="0" w:color="auto"/>
                    <w:bottom w:val="none" w:sz="0" w:space="0" w:color="auto"/>
                    <w:right w:val="none" w:sz="0" w:space="0" w:color="auto"/>
                  </w:divBdr>
                  <w:divsChild>
                    <w:div w:id="57030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853801">
      <w:bodyDiv w:val="1"/>
      <w:marLeft w:val="0"/>
      <w:marRight w:val="0"/>
      <w:marTop w:val="0"/>
      <w:marBottom w:val="0"/>
      <w:divBdr>
        <w:top w:val="none" w:sz="0" w:space="0" w:color="auto"/>
        <w:left w:val="none" w:sz="0" w:space="0" w:color="auto"/>
        <w:bottom w:val="none" w:sz="0" w:space="0" w:color="auto"/>
        <w:right w:val="none" w:sz="0" w:space="0" w:color="auto"/>
      </w:divBdr>
      <w:divsChild>
        <w:div w:id="419254620">
          <w:marLeft w:val="0"/>
          <w:marRight w:val="0"/>
          <w:marTop w:val="0"/>
          <w:marBottom w:val="0"/>
          <w:divBdr>
            <w:top w:val="none" w:sz="0" w:space="0" w:color="auto"/>
            <w:left w:val="none" w:sz="0" w:space="0" w:color="auto"/>
            <w:bottom w:val="none" w:sz="0" w:space="0" w:color="auto"/>
            <w:right w:val="none" w:sz="0" w:space="0" w:color="auto"/>
          </w:divBdr>
          <w:divsChild>
            <w:div w:id="215968933">
              <w:marLeft w:val="0"/>
              <w:marRight w:val="0"/>
              <w:marTop w:val="0"/>
              <w:marBottom w:val="0"/>
              <w:divBdr>
                <w:top w:val="none" w:sz="0" w:space="0" w:color="auto"/>
                <w:left w:val="none" w:sz="0" w:space="0" w:color="auto"/>
                <w:bottom w:val="none" w:sz="0" w:space="0" w:color="auto"/>
                <w:right w:val="none" w:sz="0" w:space="0" w:color="auto"/>
              </w:divBdr>
              <w:divsChild>
                <w:div w:id="1203782474">
                  <w:marLeft w:val="0"/>
                  <w:marRight w:val="0"/>
                  <w:marTop w:val="0"/>
                  <w:marBottom w:val="0"/>
                  <w:divBdr>
                    <w:top w:val="none" w:sz="0" w:space="0" w:color="auto"/>
                    <w:left w:val="none" w:sz="0" w:space="0" w:color="auto"/>
                    <w:bottom w:val="none" w:sz="0" w:space="0" w:color="auto"/>
                    <w:right w:val="none" w:sz="0" w:space="0" w:color="auto"/>
                  </w:divBdr>
                  <w:divsChild>
                    <w:div w:id="12138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982386">
      <w:bodyDiv w:val="1"/>
      <w:marLeft w:val="0"/>
      <w:marRight w:val="0"/>
      <w:marTop w:val="0"/>
      <w:marBottom w:val="0"/>
      <w:divBdr>
        <w:top w:val="none" w:sz="0" w:space="0" w:color="auto"/>
        <w:left w:val="none" w:sz="0" w:space="0" w:color="auto"/>
        <w:bottom w:val="none" w:sz="0" w:space="0" w:color="auto"/>
        <w:right w:val="none" w:sz="0" w:space="0" w:color="auto"/>
      </w:divBdr>
    </w:div>
    <w:div w:id="1598711319">
      <w:bodyDiv w:val="1"/>
      <w:marLeft w:val="0"/>
      <w:marRight w:val="0"/>
      <w:marTop w:val="0"/>
      <w:marBottom w:val="0"/>
      <w:divBdr>
        <w:top w:val="none" w:sz="0" w:space="0" w:color="auto"/>
        <w:left w:val="none" w:sz="0" w:space="0" w:color="auto"/>
        <w:bottom w:val="none" w:sz="0" w:space="0" w:color="auto"/>
        <w:right w:val="none" w:sz="0" w:space="0" w:color="auto"/>
      </w:divBdr>
      <w:divsChild>
        <w:div w:id="1653363230">
          <w:marLeft w:val="0"/>
          <w:marRight w:val="0"/>
          <w:marTop w:val="0"/>
          <w:marBottom w:val="0"/>
          <w:divBdr>
            <w:top w:val="none" w:sz="0" w:space="0" w:color="auto"/>
            <w:left w:val="none" w:sz="0" w:space="0" w:color="auto"/>
            <w:bottom w:val="none" w:sz="0" w:space="0" w:color="auto"/>
            <w:right w:val="none" w:sz="0" w:space="0" w:color="auto"/>
          </w:divBdr>
          <w:divsChild>
            <w:div w:id="1620137329">
              <w:marLeft w:val="0"/>
              <w:marRight w:val="0"/>
              <w:marTop w:val="0"/>
              <w:marBottom w:val="0"/>
              <w:divBdr>
                <w:top w:val="none" w:sz="0" w:space="0" w:color="auto"/>
                <w:left w:val="none" w:sz="0" w:space="0" w:color="auto"/>
                <w:bottom w:val="none" w:sz="0" w:space="0" w:color="auto"/>
                <w:right w:val="none" w:sz="0" w:space="0" w:color="auto"/>
              </w:divBdr>
              <w:divsChild>
                <w:div w:id="1226918282">
                  <w:marLeft w:val="0"/>
                  <w:marRight w:val="0"/>
                  <w:marTop w:val="0"/>
                  <w:marBottom w:val="0"/>
                  <w:divBdr>
                    <w:top w:val="none" w:sz="0" w:space="0" w:color="auto"/>
                    <w:left w:val="none" w:sz="0" w:space="0" w:color="auto"/>
                    <w:bottom w:val="none" w:sz="0" w:space="0" w:color="auto"/>
                    <w:right w:val="none" w:sz="0" w:space="0" w:color="auto"/>
                  </w:divBdr>
                  <w:divsChild>
                    <w:div w:id="70792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678136">
      <w:bodyDiv w:val="1"/>
      <w:marLeft w:val="0"/>
      <w:marRight w:val="0"/>
      <w:marTop w:val="0"/>
      <w:marBottom w:val="0"/>
      <w:divBdr>
        <w:top w:val="none" w:sz="0" w:space="0" w:color="auto"/>
        <w:left w:val="none" w:sz="0" w:space="0" w:color="auto"/>
        <w:bottom w:val="none" w:sz="0" w:space="0" w:color="auto"/>
        <w:right w:val="none" w:sz="0" w:space="0" w:color="auto"/>
      </w:divBdr>
      <w:divsChild>
        <w:div w:id="2091613822">
          <w:marLeft w:val="0"/>
          <w:marRight w:val="0"/>
          <w:marTop w:val="0"/>
          <w:marBottom w:val="0"/>
          <w:divBdr>
            <w:top w:val="none" w:sz="0" w:space="0" w:color="auto"/>
            <w:left w:val="none" w:sz="0" w:space="0" w:color="auto"/>
            <w:bottom w:val="none" w:sz="0" w:space="0" w:color="auto"/>
            <w:right w:val="none" w:sz="0" w:space="0" w:color="auto"/>
          </w:divBdr>
          <w:divsChild>
            <w:div w:id="580480678">
              <w:marLeft w:val="0"/>
              <w:marRight w:val="0"/>
              <w:marTop w:val="0"/>
              <w:marBottom w:val="0"/>
              <w:divBdr>
                <w:top w:val="none" w:sz="0" w:space="0" w:color="auto"/>
                <w:left w:val="none" w:sz="0" w:space="0" w:color="auto"/>
                <w:bottom w:val="none" w:sz="0" w:space="0" w:color="auto"/>
                <w:right w:val="none" w:sz="0" w:space="0" w:color="auto"/>
              </w:divBdr>
              <w:divsChild>
                <w:div w:id="380902229">
                  <w:marLeft w:val="0"/>
                  <w:marRight w:val="0"/>
                  <w:marTop w:val="0"/>
                  <w:marBottom w:val="0"/>
                  <w:divBdr>
                    <w:top w:val="none" w:sz="0" w:space="0" w:color="auto"/>
                    <w:left w:val="none" w:sz="0" w:space="0" w:color="auto"/>
                    <w:bottom w:val="none" w:sz="0" w:space="0" w:color="auto"/>
                    <w:right w:val="none" w:sz="0" w:space="0" w:color="auto"/>
                  </w:divBdr>
                  <w:divsChild>
                    <w:div w:id="522717869">
                      <w:marLeft w:val="0"/>
                      <w:marRight w:val="0"/>
                      <w:marTop w:val="0"/>
                      <w:marBottom w:val="0"/>
                      <w:divBdr>
                        <w:top w:val="none" w:sz="0" w:space="0" w:color="auto"/>
                        <w:left w:val="none" w:sz="0" w:space="0" w:color="auto"/>
                        <w:bottom w:val="none" w:sz="0" w:space="0" w:color="auto"/>
                        <w:right w:val="none" w:sz="0" w:space="0" w:color="auto"/>
                      </w:divBdr>
                    </w:div>
                  </w:divsChild>
                </w:div>
                <w:div w:id="1373849903">
                  <w:marLeft w:val="0"/>
                  <w:marRight w:val="0"/>
                  <w:marTop w:val="0"/>
                  <w:marBottom w:val="0"/>
                  <w:divBdr>
                    <w:top w:val="none" w:sz="0" w:space="0" w:color="auto"/>
                    <w:left w:val="none" w:sz="0" w:space="0" w:color="auto"/>
                    <w:bottom w:val="none" w:sz="0" w:space="0" w:color="auto"/>
                    <w:right w:val="none" w:sz="0" w:space="0" w:color="auto"/>
                  </w:divBdr>
                  <w:divsChild>
                    <w:div w:id="57516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011874">
      <w:bodyDiv w:val="1"/>
      <w:marLeft w:val="0"/>
      <w:marRight w:val="0"/>
      <w:marTop w:val="0"/>
      <w:marBottom w:val="0"/>
      <w:divBdr>
        <w:top w:val="none" w:sz="0" w:space="0" w:color="auto"/>
        <w:left w:val="none" w:sz="0" w:space="0" w:color="auto"/>
        <w:bottom w:val="none" w:sz="0" w:space="0" w:color="auto"/>
        <w:right w:val="none" w:sz="0" w:space="0" w:color="auto"/>
      </w:divBdr>
      <w:divsChild>
        <w:div w:id="1706903539">
          <w:marLeft w:val="0"/>
          <w:marRight w:val="0"/>
          <w:marTop w:val="0"/>
          <w:marBottom w:val="0"/>
          <w:divBdr>
            <w:top w:val="none" w:sz="0" w:space="0" w:color="auto"/>
            <w:left w:val="none" w:sz="0" w:space="0" w:color="auto"/>
            <w:bottom w:val="none" w:sz="0" w:space="0" w:color="auto"/>
            <w:right w:val="none" w:sz="0" w:space="0" w:color="auto"/>
          </w:divBdr>
          <w:divsChild>
            <w:div w:id="14308260">
              <w:marLeft w:val="0"/>
              <w:marRight w:val="0"/>
              <w:marTop w:val="0"/>
              <w:marBottom w:val="0"/>
              <w:divBdr>
                <w:top w:val="none" w:sz="0" w:space="0" w:color="auto"/>
                <w:left w:val="none" w:sz="0" w:space="0" w:color="auto"/>
                <w:bottom w:val="none" w:sz="0" w:space="0" w:color="auto"/>
                <w:right w:val="none" w:sz="0" w:space="0" w:color="auto"/>
              </w:divBdr>
              <w:divsChild>
                <w:div w:id="704716108">
                  <w:marLeft w:val="0"/>
                  <w:marRight w:val="0"/>
                  <w:marTop w:val="0"/>
                  <w:marBottom w:val="0"/>
                  <w:divBdr>
                    <w:top w:val="none" w:sz="0" w:space="0" w:color="auto"/>
                    <w:left w:val="none" w:sz="0" w:space="0" w:color="auto"/>
                    <w:bottom w:val="none" w:sz="0" w:space="0" w:color="auto"/>
                    <w:right w:val="none" w:sz="0" w:space="0" w:color="auto"/>
                  </w:divBdr>
                  <w:divsChild>
                    <w:div w:id="80828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566551">
      <w:bodyDiv w:val="1"/>
      <w:marLeft w:val="0"/>
      <w:marRight w:val="0"/>
      <w:marTop w:val="0"/>
      <w:marBottom w:val="0"/>
      <w:divBdr>
        <w:top w:val="none" w:sz="0" w:space="0" w:color="auto"/>
        <w:left w:val="none" w:sz="0" w:space="0" w:color="auto"/>
        <w:bottom w:val="none" w:sz="0" w:space="0" w:color="auto"/>
        <w:right w:val="none" w:sz="0" w:space="0" w:color="auto"/>
      </w:divBdr>
      <w:divsChild>
        <w:div w:id="866795924">
          <w:marLeft w:val="0"/>
          <w:marRight w:val="0"/>
          <w:marTop w:val="0"/>
          <w:marBottom w:val="0"/>
          <w:divBdr>
            <w:top w:val="none" w:sz="0" w:space="0" w:color="auto"/>
            <w:left w:val="none" w:sz="0" w:space="0" w:color="auto"/>
            <w:bottom w:val="none" w:sz="0" w:space="0" w:color="auto"/>
            <w:right w:val="none" w:sz="0" w:space="0" w:color="auto"/>
          </w:divBdr>
          <w:divsChild>
            <w:div w:id="1841433772">
              <w:marLeft w:val="0"/>
              <w:marRight w:val="0"/>
              <w:marTop w:val="0"/>
              <w:marBottom w:val="0"/>
              <w:divBdr>
                <w:top w:val="none" w:sz="0" w:space="0" w:color="auto"/>
                <w:left w:val="none" w:sz="0" w:space="0" w:color="auto"/>
                <w:bottom w:val="none" w:sz="0" w:space="0" w:color="auto"/>
                <w:right w:val="none" w:sz="0" w:space="0" w:color="auto"/>
              </w:divBdr>
              <w:divsChild>
                <w:div w:id="2024739827">
                  <w:marLeft w:val="0"/>
                  <w:marRight w:val="0"/>
                  <w:marTop w:val="0"/>
                  <w:marBottom w:val="0"/>
                  <w:divBdr>
                    <w:top w:val="none" w:sz="0" w:space="0" w:color="auto"/>
                    <w:left w:val="none" w:sz="0" w:space="0" w:color="auto"/>
                    <w:bottom w:val="none" w:sz="0" w:space="0" w:color="auto"/>
                    <w:right w:val="none" w:sz="0" w:space="0" w:color="auto"/>
                  </w:divBdr>
                  <w:divsChild>
                    <w:div w:id="178219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794101">
      <w:bodyDiv w:val="1"/>
      <w:marLeft w:val="0"/>
      <w:marRight w:val="0"/>
      <w:marTop w:val="0"/>
      <w:marBottom w:val="0"/>
      <w:divBdr>
        <w:top w:val="none" w:sz="0" w:space="0" w:color="auto"/>
        <w:left w:val="none" w:sz="0" w:space="0" w:color="auto"/>
        <w:bottom w:val="none" w:sz="0" w:space="0" w:color="auto"/>
        <w:right w:val="none" w:sz="0" w:space="0" w:color="auto"/>
      </w:divBdr>
      <w:divsChild>
        <w:div w:id="1467775971">
          <w:marLeft w:val="0"/>
          <w:marRight w:val="0"/>
          <w:marTop w:val="0"/>
          <w:marBottom w:val="0"/>
          <w:divBdr>
            <w:top w:val="none" w:sz="0" w:space="0" w:color="auto"/>
            <w:left w:val="none" w:sz="0" w:space="0" w:color="auto"/>
            <w:bottom w:val="none" w:sz="0" w:space="0" w:color="auto"/>
            <w:right w:val="none" w:sz="0" w:space="0" w:color="auto"/>
          </w:divBdr>
          <w:divsChild>
            <w:div w:id="616987015">
              <w:marLeft w:val="0"/>
              <w:marRight w:val="0"/>
              <w:marTop w:val="0"/>
              <w:marBottom w:val="0"/>
              <w:divBdr>
                <w:top w:val="none" w:sz="0" w:space="0" w:color="auto"/>
                <w:left w:val="none" w:sz="0" w:space="0" w:color="auto"/>
                <w:bottom w:val="none" w:sz="0" w:space="0" w:color="auto"/>
                <w:right w:val="none" w:sz="0" w:space="0" w:color="auto"/>
              </w:divBdr>
              <w:divsChild>
                <w:div w:id="1315989372">
                  <w:marLeft w:val="0"/>
                  <w:marRight w:val="0"/>
                  <w:marTop w:val="0"/>
                  <w:marBottom w:val="0"/>
                  <w:divBdr>
                    <w:top w:val="none" w:sz="0" w:space="0" w:color="auto"/>
                    <w:left w:val="none" w:sz="0" w:space="0" w:color="auto"/>
                    <w:bottom w:val="none" w:sz="0" w:space="0" w:color="auto"/>
                    <w:right w:val="none" w:sz="0" w:space="0" w:color="auto"/>
                  </w:divBdr>
                  <w:divsChild>
                    <w:div w:id="75864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421148">
      <w:bodyDiv w:val="1"/>
      <w:marLeft w:val="0"/>
      <w:marRight w:val="0"/>
      <w:marTop w:val="0"/>
      <w:marBottom w:val="0"/>
      <w:divBdr>
        <w:top w:val="none" w:sz="0" w:space="0" w:color="auto"/>
        <w:left w:val="none" w:sz="0" w:space="0" w:color="auto"/>
        <w:bottom w:val="none" w:sz="0" w:space="0" w:color="auto"/>
        <w:right w:val="none" w:sz="0" w:space="0" w:color="auto"/>
      </w:divBdr>
      <w:divsChild>
        <w:div w:id="297806113">
          <w:marLeft w:val="0"/>
          <w:marRight w:val="0"/>
          <w:marTop w:val="0"/>
          <w:marBottom w:val="0"/>
          <w:divBdr>
            <w:top w:val="none" w:sz="0" w:space="0" w:color="auto"/>
            <w:left w:val="none" w:sz="0" w:space="0" w:color="auto"/>
            <w:bottom w:val="none" w:sz="0" w:space="0" w:color="auto"/>
            <w:right w:val="none" w:sz="0" w:space="0" w:color="auto"/>
          </w:divBdr>
          <w:divsChild>
            <w:div w:id="1172646855">
              <w:marLeft w:val="0"/>
              <w:marRight w:val="0"/>
              <w:marTop w:val="0"/>
              <w:marBottom w:val="0"/>
              <w:divBdr>
                <w:top w:val="none" w:sz="0" w:space="0" w:color="auto"/>
                <w:left w:val="none" w:sz="0" w:space="0" w:color="auto"/>
                <w:bottom w:val="none" w:sz="0" w:space="0" w:color="auto"/>
                <w:right w:val="none" w:sz="0" w:space="0" w:color="auto"/>
              </w:divBdr>
              <w:divsChild>
                <w:div w:id="76755746">
                  <w:marLeft w:val="0"/>
                  <w:marRight w:val="0"/>
                  <w:marTop w:val="0"/>
                  <w:marBottom w:val="0"/>
                  <w:divBdr>
                    <w:top w:val="none" w:sz="0" w:space="0" w:color="auto"/>
                    <w:left w:val="none" w:sz="0" w:space="0" w:color="auto"/>
                    <w:bottom w:val="none" w:sz="0" w:space="0" w:color="auto"/>
                    <w:right w:val="none" w:sz="0" w:space="0" w:color="auto"/>
                  </w:divBdr>
                  <w:divsChild>
                    <w:div w:id="9749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705460">
      <w:bodyDiv w:val="1"/>
      <w:marLeft w:val="0"/>
      <w:marRight w:val="0"/>
      <w:marTop w:val="0"/>
      <w:marBottom w:val="0"/>
      <w:divBdr>
        <w:top w:val="none" w:sz="0" w:space="0" w:color="auto"/>
        <w:left w:val="none" w:sz="0" w:space="0" w:color="auto"/>
        <w:bottom w:val="none" w:sz="0" w:space="0" w:color="auto"/>
        <w:right w:val="none" w:sz="0" w:space="0" w:color="auto"/>
      </w:divBdr>
      <w:divsChild>
        <w:div w:id="501048984">
          <w:marLeft w:val="0"/>
          <w:marRight w:val="0"/>
          <w:marTop w:val="0"/>
          <w:marBottom w:val="0"/>
          <w:divBdr>
            <w:top w:val="none" w:sz="0" w:space="0" w:color="auto"/>
            <w:left w:val="none" w:sz="0" w:space="0" w:color="auto"/>
            <w:bottom w:val="none" w:sz="0" w:space="0" w:color="auto"/>
            <w:right w:val="none" w:sz="0" w:space="0" w:color="auto"/>
          </w:divBdr>
          <w:divsChild>
            <w:div w:id="208105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615915">
      <w:bodyDiv w:val="1"/>
      <w:marLeft w:val="0"/>
      <w:marRight w:val="0"/>
      <w:marTop w:val="0"/>
      <w:marBottom w:val="0"/>
      <w:divBdr>
        <w:top w:val="none" w:sz="0" w:space="0" w:color="auto"/>
        <w:left w:val="none" w:sz="0" w:space="0" w:color="auto"/>
        <w:bottom w:val="none" w:sz="0" w:space="0" w:color="auto"/>
        <w:right w:val="none" w:sz="0" w:space="0" w:color="auto"/>
      </w:divBdr>
      <w:divsChild>
        <w:div w:id="1007561030">
          <w:marLeft w:val="0"/>
          <w:marRight w:val="0"/>
          <w:marTop w:val="0"/>
          <w:marBottom w:val="0"/>
          <w:divBdr>
            <w:top w:val="none" w:sz="0" w:space="0" w:color="auto"/>
            <w:left w:val="none" w:sz="0" w:space="0" w:color="auto"/>
            <w:bottom w:val="none" w:sz="0" w:space="0" w:color="auto"/>
            <w:right w:val="none" w:sz="0" w:space="0" w:color="auto"/>
          </w:divBdr>
          <w:divsChild>
            <w:div w:id="1488128449">
              <w:marLeft w:val="0"/>
              <w:marRight w:val="0"/>
              <w:marTop w:val="0"/>
              <w:marBottom w:val="0"/>
              <w:divBdr>
                <w:top w:val="none" w:sz="0" w:space="0" w:color="auto"/>
                <w:left w:val="none" w:sz="0" w:space="0" w:color="auto"/>
                <w:bottom w:val="none" w:sz="0" w:space="0" w:color="auto"/>
                <w:right w:val="none" w:sz="0" w:space="0" w:color="auto"/>
              </w:divBdr>
              <w:divsChild>
                <w:div w:id="544293094">
                  <w:marLeft w:val="0"/>
                  <w:marRight w:val="0"/>
                  <w:marTop w:val="0"/>
                  <w:marBottom w:val="0"/>
                  <w:divBdr>
                    <w:top w:val="none" w:sz="0" w:space="0" w:color="auto"/>
                    <w:left w:val="none" w:sz="0" w:space="0" w:color="auto"/>
                    <w:bottom w:val="none" w:sz="0" w:space="0" w:color="auto"/>
                    <w:right w:val="none" w:sz="0" w:space="0" w:color="auto"/>
                  </w:divBdr>
                  <w:divsChild>
                    <w:div w:id="150670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302384">
      <w:bodyDiv w:val="1"/>
      <w:marLeft w:val="0"/>
      <w:marRight w:val="0"/>
      <w:marTop w:val="0"/>
      <w:marBottom w:val="0"/>
      <w:divBdr>
        <w:top w:val="none" w:sz="0" w:space="0" w:color="auto"/>
        <w:left w:val="none" w:sz="0" w:space="0" w:color="auto"/>
        <w:bottom w:val="none" w:sz="0" w:space="0" w:color="auto"/>
        <w:right w:val="none" w:sz="0" w:space="0" w:color="auto"/>
      </w:divBdr>
      <w:divsChild>
        <w:div w:id="1298879343">
          <w:marLeft w:val="0"/>
          <w:marRight w:val="0"/>
          <w:marTop w:val="0"/>
          <w:marBottom w:val="0"/>
          <w:divBdr>
            <w:top w:val="none" w:sz="0" w:space="0" w:color="auto"/>
            <w:left w:val="none" w:sz="0" w:space="0" w:color="auto"/>
            <w:bottom w:val="none" w:sz="0" w:space="0" w:color="auto"/>
            <w:right w:val="none" w:sz="0" w:space="0" w:color="auto"/>
          </w:divBdr>
          <w:divsChild>
            <w:div w:id="336730192">
              <w:marLeft w:val="0"/>
              <w:marRight w:val="0"/>
              <w:marTop w:val="0"/>
              <w:marBottom w:val="0"/>
              <w:divBdr>
                <w:top w:val="none" w:sz="0" w:space="0" w:color="auto"/>
                <w:left w:val="none" w:sz="0" w:space="0" w:color="auto"/>
                <w:bottom w:val="none" w:sz="0" w:space="0" w:color="auto"/>
                <w:right w:val="none" w:sz="0" w:space="0" w:color="auto"/>
              </w:divBdr>
              <w:divsChild>
                <w:div w:id="1807887777">
                  <w:marLeft w:val="0"/>
                  <w:marRight w:val="0"/>
                  <w:marTop w:val="0"/>
                  <w:marBottom w:val="0"/>
                  <w:divBdr>
                    <w:top w:val="none" w:sz="0" w:space="0" w:color="auto"/>
                    <w:left w:val="none" w:sz="0" w:space="0" w:color="auto"/>
                    <w:bottom w:val="none" w:sz="0" w:space="0" w:color="auto"/>
                    <w:right w:val="none" w:sz="0" w:space="0" w:color="auto"/>
                  </w:divBdr>
                  <w:divsChild>
                    <w:div w:id="39381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298730">
      <w:bodyDiv w:val="1"/>
      <w:marLeft w:val="0"/>
      <w:marRight w:val="0"/>
      <w:marTop w:val="0"/>
      <w:marBottom w:val="0"/>
      <w:divBdr>
        <w:top w:val="none" w:sz="0" w:space="0" w:color="auto"/>
        <w:left w:val="none" w:sz="0" w:space="0" w:color="auto"/>
        <w:bottom w:val="none" w:sz="0" w:space="0" w:color="auto"/>
        <w:right w:val="none" w:sz="0" w:space="0" w:color="auto"/>
      </w:divBdr>
      <w:divsChild>
        <w:div w:id="61563650">
          <w:marLeft w:val="0"/>
          <w:marRight w:val="0"/>
          <w:marTop w:val="0"/>
          <w:marBottom w:val="0"/>
          <w:divBdr>
            <w:top w:val="none" w:sz="0" w:space="0" w:color="auto"/>
            <w:left w:val="none" w:sz="0" w:space="0" w:color="auto"/>
            <w:bottom w:val="none" w:sz="0" w:space="0" w:color="auto"/>
            <w:right w:val="none" w:sz="0" w:space="0" w:color="auto"/>
          </w:divBdr>
          <w:divsChild>
            <w:div w:id="144009243">
              <w:marLeft w:val="0"/>
              <w:marRight w:val="0"/>
              <w:marTop w:val="0"/>
              <w:marBottom w:val="0"/>
              <w:divBdr>
                <w:top w:val="none" w:sz="0" w:space="0" w:color="auto"/>
                <w:left w:val="none" w:sz="0" w:space="0" w:color="auto"/>
                <w:bottom w:val="none" w:sz="0" w:space="0" w:color="auto"/>
                <w:right w:val="none" w:sz="0" w:space="0" w:color="auto"/>
              </w:divBdr>
              <w:divsChild>
                <w:div w:id="822966341">
                  <w:marLeft w:val="0"/>
                  <w:marRight w:val="0"/>
                  <w:marTop w:val="0"/>
                  <w:marBottom w:val="0"/>
                  <w:divBdr>
                    <w:top w:val="none" w:sz="0" w:space="0" w:color="auto"/>
                    <w:left w:val="none" w:sz="0" w:space="0" w:color="auto"/>
                    <w:bottom w:val="none" w:sz="0" w:space="0" w:color="auto"/>
                    <w:right w:val="none" w:sz="0" w:space="0" w:color="auto"/>
                  </w:divBdr>
                  <w:divsChild>
                    <w:div w:id="16424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702010">
      <w:bodyDiv w:val="1"/>
      <w:marLeft w:val="0"/>
      <w:marRight w:val="0"/>
      <w:marTop w:val="0"/>
      <w:marBottom w:val="0"/>
      <w:divBdr>
        <w:top w:val="none" w:sz="0" w:space="0" w:color="auto"/>
        <w:left w:val="none" w:sz="0" w:space="0" w:color="auto"/>
        <w:bottom w:val="none" w:sz="0" w:space="0" w:color="auto"/>
        <w:right w:val="none" w:sz="0" w:space="0" w:color="auto"/>
      </w:divBdr>
      <w:divsChild>
        <w:div w:id="279070838">
          <w:marLeft w:val="0"/>
          <w:marRight w:val="0"/>
          <w:marTop w:val="0"/>
          <w:marBottom w:val="0"/>
          <w:divBdr>
            <w:top w:val="none" w:sz="0" w:space="0" w:color="auto"/>
            <w:left w:val="none" w:sz="0" w:space="0" w:color="auto"/>
            <w:bottom w:val="none" w:sz="0" w:space="0" w:color="auto"/>
            <w:right w:val="none" w:sz="0" w:space="0" w:color="auto"/>
          </w:divBdr>
          <w:divsChild>
            <w:div w:id="2087804758">
              <w:marLeft w:val="0"/>
              <w:marRight w:val="0"/>
              <w:marTop w:val="0"/>
              <w:marBottom w:val="0"/>
              <w:divBdr>
                <w:top w:val="none" w:sz="0" w:space="0" w:color="auto"/>
                <w:left w:val="none" w:sz="0" w:space="0" w:color="auto"/>
                <w:bottom w:val="none" w:sz="0" w:space="0" w:color="auto"/>
                <w:right w:val="none" w:sz="0" w:space="0" w:color="auto"/>
              </w:divBdr>
              <w:divsChild>
                <w:div w:id="794445549">
                  <w:marLeft w:val="0"/>
                  <w:marRight w:val="0"/>
                  <w:marTop w:val="0"/>
                  <w:marBottom w:val="0"/>
                  <w:divBdr>
                    <w:top w:val="none" w:sz="0" w:space="0" w:color="auto"/>
                    <w:left w:val="none" w:sz="0" w:space="0" w:color="auto"/>
                    <w:bottom w:val="none" w:sz="0" w:space="0" w:color="auto"/>
                    <w:right w:val="none" w:sz="0" w:space="0" w:color="auto"/>
                  </w:divBdr>
                  <w:divsChild>
                    <w:div w:id="60307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164309">
      <w:bodyDiv w:val="1"/>
      <w:marLeft w:val="0"/>
      <w:marRight w:val="0"/>
      <w:marTop w:val="0"/>
      <w:marBottom w:val="0"/>
      <w:divBdr>
        <w:top w:val="none" w:sz="0" w:space="0" w:color="auto"/>
        <w:left w:val="none" w:sz="0" w:space="0" w:color="auto"/>
        <w:bottom w:val="none" w:sz="0" w:space="0" w:color="auto"/>
        <w:right w:val="none" w:sz="0" w:space="0" w:color="auto"/>
      </w:divBdr>
      <w:divsChild>
        <w:div w:id="1550023888">
          <w:marLeft w:val="0"/>
          <w:marRight w:val="0"/>
          <w:marTop w:val="0"/>
          <w:marBottom w:val="0"/>
          <w:divBdr>
            <w:top w:val="none" w:sz="0" w:space="0" w:color="auto"/>
            <w:left w:val="none" w:sz="0" w:space="0" w:color="auto"/>
            <w:bottom w:val="none" w:sz="0" w:space="0" w:color="auto"/>
            <w:right w:val="none" w:sz="0" w:space="0" w:color="auto"/>
          </w:divBdr>
          <w:divsChild>
            <w:div w:id="2077435689">
              <w:marLeft w:val="0"/>
              <w:marRight w:val="0"/>
              <w:marTop w:val="0"/>
              <w:marBottom w:val="0"/>
              <w:divBdr>
                <w:top w:val="none" w:sz="0" w:space="0" w:color="auto"/>
                <w:left w:val="none" w:sz="0" w:space="0" w:color="auto"/>
                <w:bottom w:val="none" w:sz="0" w:space="0" w:color="auto"/>
                <w:right w:val="none" w:sz="0" w:space="0" w:color="auto"/>
              </w:divBdr>
              <w:divsChild>
                <w:div w:id="662010481">
                  <w:marLeft w:val="0"/>
                  <w:marRight w:val="0"/>
                  <w:marTop w:val="0"/>
                  <w:marBottom w:val="0"/>
                  <w:divBdr>
                    <w:top w:val="none" w:sz="0" w:space="0" w:color="auto"/>
                    <w:left w:val="none" w:sz="0" w:space="0" w:color="auto"/>
                    <w:bottom w:val="none" w:sz="0" w:space="0" w:color="auto"/>
                    <w:right w:val="none" w:sz="0" w:space="0" w:color="auto"/>
                  </w:divBdr>
                  <w:divsChild>
                    <w:div w:id="94673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020087">
      <w:bodyDiv w:val="1"/>
      <w:marLeft w:val="0"/>
      <w:marRight w:val="0"/>
      <w:marTop w:val="0"/>
      <w:marBottom w:val="0"/>
      <w:divBdr>
        <w:top w:val="none" w:sz="0" w:space="0" w:color="auto"/>
        <w:left w:val="none" w:sz="0" w:space="0" w:color="auto"/>
        <w:bottom w:val="none" w:sz="0" w:space="0" w:color="auto"/>
        <w:right w:val="none" w:sz="0" w:space="0" w:color="auto"/>
      </w:divBdr>
      <w:divsChild>
        <w:div w:id="1001811765">
          <w:marLeft w:val="0"/>
          <w:marRight w:val="0"/>
          <w:marTop w:val="0"/>
          <w:marBottom w:val="0"/>
          <w:divBdr>
            <w:top w:val="none" w:sz="0" w:space="0" w:color="auto"/>
            <w:left w:val="none" w:sz="0" w:space="0" w:color="auto"/>
            <w:bottom w:val="none" w:sz="0" w:space="0" w:color="auto"/>
            <w:right w:val="none" w:sz="0" w:space="0" w:color="auto"/>
          </w:divBdr>
          <w:divsChild>
            <w:div w:id="803087624">
              <w:marLeft w:val="0"/>
              <w:marRight w:val="0"/>
              <w:marTop w:val="0"/>
              <w:marBottom w:val="0"/>
              <w:divBdr>
                <w:top w:val="none" w:sz="0" w:space="0" w:color="auto"/>
                <w:left w:val="none" w:sz="0" w:space="0" w:color="auto"/>
                <w:bottom w:val="none" w:sz="0" w:space="0" w:color="auto"/>
                <w:right w:val="none" w:sz="0" w:space="0" w:color="auto"/>
              </w:divBdr>
              <w:divsChild>
                <w:div w:id="537276854">
                  <w:marLeft w:val="0"/>
                  <w:marRight w:val="0"/>
                  <w:marTop w:val="0"/>
                  <w:marBottom w:val="0"/>
                  <w:divBdr>
                    <w:top w:val="none" w:sz="0" w:space="0" w:color="auto"/>
                    <w:left w:val="none" w:sz="0" w:space="0" w:color="auto"/>
                    <w:bottom w:val="none" w:sz="0" w:space="0" w:color="auto"/>
                    <w:right w:val="none" w:sz="0" w:space="0" w:color="auto"/>
                  </w:divBdr>
                  <w:divsChild>
                    <w:div w:id="112407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155690">
      <w:bodyDiv w:val="1"/>
      <w:marLeft w:val="0"/>
      <w:marRight w:val="0"/>
      <w:marTop w:val="0"/>
      <w:marBottom w:val="0"/>
      <w:divBdr>
        <w:top w:val="none" w:sz="0" w:space="0" w:color="auto"/>
        <w:left w:val="none" w:sz="0" w:space="0" w:color="auto"/>
        <w:bottom w:val="none" w:sz="0" w:space="0" w:color="auto"/>
        <w:right w:val="none" w:sz="0" w:space="0" w:color="auto"/>
      </w:divBdr>
      <w:divsChild>
        <w:div w:id="1419864638">
          <w:marLeft w:val="0"/>
          <w:marRight w:val="0"/>
          <w:marTop w:val="0"/>
          <w:marBottom w:val="0"/>
          <w:divBdr>
            <w:top w:val="none" w:sz="0" w:space="0" w:color="auto"/>
            <w:left w:val="none" w:sz="0" w:space="0" w:color="auto"/>
            <w:bottom w:val="none" w:sz="0" w:space="0" w:color="auto"/>
            <w:right w:val="none" w:sz="0" w:space="0" w:color="auto"/>
          </w:divBdr>
          <w:divsChild>
            <w:div w:id="1534687830">
              <w:marLeft w:val="0"/>
              <w:marRight w:val="0"/>
              <w:marTop w:val="0"/>
              <w:marBottom w:val="0"/>
              <w:divBdr>
                <w:top w:val="none" w:sz="0" w:space="0" w:color="auto"/>
                <w:left w:val="none" w:sz="0" w:space="0" w:color="auto"/>
                <w:bottom w:val="none" w:sz="0" w:space="0" w:color="auto"/>
                <w:right w:val="none" w:sz="0" w:space="0" w:color="auto"/>
              </w:divBdr>
              <w:divsChild>
                <w:div w:id="1219438183">
                  <w:marLeft w:val="0"/>
                  <w:marRight w:val="0"/>
                  <w:marTop w:val="0"/>
                  <w:marBottom w:val="0"/>
                  <w:divBdr>
                    <w:top w:val="none" w:sz="0" w:space="0" w:color="auto"/>
                    <w:left w:val="none" w:sz="0" w:space="0" w:color="auto"/>
                    <w:bottom w:val="none" w:sz="0" w:space="0" w:color="auto"/>
                    <w:right w:val="none" w:sz="0" w:space="0" w:color="auto"/>
                  </w:divBdr>
                  <w:divsChild>
                    <w:div w:id="96470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231890">
      <w:bodyDiv w:val="1"/>
      <w:marLeft w:val="0"/>
      <w:marRight w:val="0"/>
      <w:marTop w:val="0"/>
      <w:marBottom w:val="0"/>
      <w:divBdr>
        <w:top w:val="none" w:sz="0" w:space="0" w:color="auto"/>
        <w:left w:val="none" w:sz="0" w:space="0" w:color="auto"/>
        <w:bottom w:val="none" w:sz="0" w:space="0" w:color="auto"/>
        <w:right w:val="none" w:sz="0" w:space="0" w:color="auto"/>
      </w:divBdr>
      <w:divsChild>
        <w:div w:id="65077598">
          <w:marLeft w:val="0"/>
          <w:marRight w:val="0"/>
          <w:marTop w:val="0"/>
          <w:marBottom w:val="0"/>
          <w:divBdr>
            <w:top w:val="none" w:sz="0" w:space="0" w:color="auto"/>
            <w:left w:val="none" w:sz="0" w:space="0" w:color="auto"/>
            <w:bottom w:val="none" w:sz="0" w:space="0" w:color="auto"/>
            <w:right w:val="none" w:sz="0" w:space="0" w:color="auto"/>
          </w:divBdr>
          <w:divsChild>
            <w:div w:id="184710536">
              <w:marLeft w:val="0"/>
              <w:marRight w:val="0"/>
              <w:marTop w:val="0"/>
              <w:marBottom w:val="0"/>
              <w:divBdr>
                <w:top w:val="none" w:sz="0" w:space="0" w:color="auto"/>
                <w:left w:val="none" w:sz="0" w:space="0" w:color="auto"/>
                <w:bottom w:val="none" w:sz="0" w:space="0" w:color="auto"/>
                <w:right w:val="none" w:sz="0" w:space="0" w:color="auto"/>
              </w:divBdr>
              <w:divsChild>
                <w:div w:id="1433743203">
                  <w:marLeft w:val="0"/>
                  <w:marRight w:val="0"/>
                  <w:marTop w:val="0"/>
                  <w:marBottom w:val="0"/>
                  <w:divBdr>
                    <w:top w:val="none" w:sz="0" w:space="0" w:color="auto"/>
                    <w:left w:val="none" w:sz="0" w:space="0" w:color="auto"/>
                    <w:bottom w:val="none" w:sz="0" w:space="0" w:color="auto"/>
                    <w:right w:val="none" w:sz="0" w:space="0" w:color="auto"/>
                  </w:divBdr>
                  <w:divsChild>
                    <w:div w:id="184778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970840">
      <w:bodyDiv w:val="1"/>
      <w:marLeft w:val="0"/>
      <w:marRight w:val="0"/>
      <w:marTop w:val="0"/>
      <w:marBottom w:val="0"/>
      <w:divBdr>
        <w:top w:val="none" w:sz="0" w:space="0" w:color="auto"/>
        <w:left w:val="none" w:sz="0" w:space="0" w:color="auto"/>
        <w:bottom w:val="none" w:sz="0" w:space="0" w:color="auto"/>
        <w:right w:val="none" w:sz="0" w:space="0" w:color="auto"/>
      </w:divBdr>
      <w:divsChild>
        <w:div w:id="583146644">
          <w:marLeft w:val="0"/>
          <w:marRight w:val="0"/>
          <w:marTop w:val="0"/>
          <w:marBottom w:val="0"/>
          <w:divBdr>
            <w:top w:val="none" w:sz="0" w:space="0" w:color="auto"/>
            <w:left w:val="none" w:sz="0" w:space="0" w:color="auto"/>
            <w:bottom w:val="none" w:sz="0" w:space="0" w:color="auto"/>
            <w:right w:val="none" w:sz="0" w:space="0" w:color="auto"/>
          </w:divBdr>
          <w:divsChild>
            <w:div w:id="959609568">
              <w:marLeft w:val="0"/>
              <w:marRight w:val="0"/>
              <w:marTop w:val="0"/>
              <w:marBottom w:val="0"/>
              <w:divBdr>
                <w:top w:val="none" w:sz="0" w:space="0" w:color="auto"/>
                <w:left w:val="none" w:sz="0" w:space="0" w:color="auto"/>
                <w:bottom w:val="none" w:sz="0" w:space="0" w:color="auto"/>
                <w:right w:val="none" w:sz="0" w:space="0" w:color="auto"/>
              </w:divBdr>
              <w:divsChild>
                <w:div w:id="797337901">
                  <w:marLeft w:val="0"/>
                  <w:marRight w:val="0"/>
                  <w:marTop w:val="0"/>
                  <w:marBottom w:val="0"/>
                  <w:divBdr>
                    <w:top w:val="none" w:sz="0" w:space="0" w:color="auto"/>
                    <w:left w:val="none" w:sz="0" w:space="0" w:color="auto"/>
                    <w:bottom w:val="none" w:sz="0" w:space="0" w:color="auto"/>
                    <w:right w:val="none" w:sz="0" w:space="0" w:color="auto"/>
                  </w:divBdr>
                  <w:divsChild>
                    <w:div w:id="392850047">
                      <w:marLeft w:val="0"/>
                      <w:marRight w:val="0"/>
                      <w:marTop w:val="0"/>
                      <w:marBottom w:val="0"/>
                      <w:divBdr>
                        <w:top w:val="none" w:sz="0" w:space="0" w:color="auto"/>
                        <w:left w:val="none" w:sz="0" w:space="0" w:color="auto"/>
                        <w:bottom w:val="none" w:sz="0" w:space="0" w:color="auto"/>
                        <w:right w:val="none" w:sz="0" w:space="0" w:color="auto"/>
                      </w:divBdr>
                    </w:div>
                  </w:divsChild>
                </w:div>
                <w:div w:id="646589107">
                  <w:marLeft w:val="0"/>
                  <w:marRight w:val="0"/>
                  <w:marTop w:val="0"/>
                  <w:marBottom w:val="0"/>
                  <w:divBdr>
                    <w:top w:val="none" w:sz="0" w:space="0" w:color="auto"/>
                    <w:left w:val="none" w:sz="0" w:space="0" w:color="auto"/>
                    <w:bottom w:val="none" w:sz="0" w:space="0" w:color="auto"/>
                    <w:right w:val="none" w:sz="0" w:space="0" w:color="auto"/>
                  </w:divBdr>
                  <w:divsChild>
                    <w:div w:id="391121648">
                      <w:marLeft w:val="0"/>
                      <w:marRight w:val="0"/>
                      <w:marTop w:val="0"/>
                      <w:marBottom w:val="0"/>
                      <w:divBdr>
                        <w:top w:val="none" w:sz="0" w:space="0" w:color="auto"/>
                        <w:left w:val="none" w:sz="0" w:space="0" w:color="auto"/>
                        <w:bottom w:val="none" w:sz="0" w:space="0" w:color="auto"/>
                        <w:right w:val="none" w:sz="0" w:space="0" w:color="auto"/>
                      </w:divBdr>
                    </w:div>
                  </w:divsChild>
                </w:div>
                <w:div w:id="280379231">
                  <w:marLeft w:val="0"/>
                  <w:marRight w:val="0"/>
                  <w:marTop w:val="0"/>
                  <w:marBottom w:val="0"/>
                  <w:divBdr>
                    <w:top w:val="none" w:sz="0" w:space="0" w:color="auto"/>
                    <w:left w:val="none" w:sz="0" w:space="0" w:color="auto"/>
                    <w:bottom w:val="none" w:sz="0" w:space="0" w:color="auto"/>
                    <w:right w:val="none" w:sz="0" w:space="0" w:color="auto"/>
                  </w:divBdr>
                  <w:divsChild>
                    <w:div w:id="839009468">
                      <w:marLeft w:val="0"/>
                      <w:marRight w:val="0"/>
                      <w:marTop w:val="0"/>
                      <w:marBottom w:val="0"/>
                      <w:divBdr>
                        <w:top w:val="none" w:sz="0" w:space="0" w:color="auto"/>
                        <w:left w:val="none" w:sz="0" w:space="0" w:color="auto"/>
                        <w:bottom w:val="none" w:sz="0" w:space="0" w:color="auto"/>
                        <w:right w:val="none" w:sz="0" w:space="0" w:color="auto"/>
                      </w:divBdr>
                    </w:div>
                    <w:div w:id="1862546665">
                      <w:marLeft w:val="0"/>
                      <w:marRight w:val="0"/>
                      <w:marTop w:val="0"/>
                      <w:marBottom w:val="0"/>
                      <w:divBdr>
                        <w:top w:val="none" w:sz="0" w:space="0" w:color="auto"/>
                        <w:left w:val="none" w:sz="0" w:space="0" w:color="auto"/>
                        <w:bottom w:val="none" w:sz="0" w:space="0" w:color="auto"/>
                        <w:right w:val="none" w:sz="0" w:space="0" w:color="auto"/>
                      </w:divBdr>
                    </w:div>
                    <w:div w:id="1958025528">
                      <w:marLeft w:val="0"/>
                      <w:marRight w:val="0"/>
                      <w:marTop w:val="0"/>
                      <w:marBottom w:val="0"/>
                      <w:divBdr>
                        <w:top w:val="none" w:sz="0" w:space="0" w:color="auto"/>
                        <w:left w:val="none" w:sz="0" w:space="0" w:color="auto"/>
                        <w:bottom w:val="none" w:sz="0" w:space="0" w:color="auto"/>
                        <w:right w:val="none" w:sz="0" w:space="0" w:color="auto"/>
                      </w:divBdr>
                    </w:div>
                  </w:divsChild>
                </w:div>
                <w:div w:id="748774859">
                  <w:marLeft w:val="0"/>
                  <w:marRight w:val="0"/>
                  <w:marTop w:val="0"/>
                  <w:marBottom w:val="0"/>
                  <w:divBdr>
                    <w:top w:val="none" w:sz="0" w:space="0" w:color="auto"/>
                    <w:left w:val="none" w:sz="0" w:space="0" w:color="auto"/>
                    <w:bottom w:val="none" w:sz="0" w:space="0" w:color="auto"/>
                    <w:right w:val="none" w:sz="0" w:space="0" w:color="auto"/>
                  </w:divBdr>
                  <w:divsChild>
                    <w:div w:id="71697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007991">
      <w:bodyDiv w:val="1"/>
      <w:marLeft w:val="0"/>
      <w:marRight w:val="0"/>
      <w:marTop w:val="0"/>
      <w:marBottom w:val="0"/>
      <w:divBdr>
        <w:top w:val="none" w:sz="0" w:space="0" w:color="auto"/>
        <w:left w:val="none" w:sz="0" w:space="0" w:color="auto"/>
        <w:bottom w:val="none" w:sz="0" w:space="0" w:color="auto"/>
        <w:right w:val="none" w:sz="0" w:space="0" w:color="auto"/>
      </w:divBdr>
      <w:divsChild>
        <w:div w:id="2045057356">
          <w:marLeft w:val="0"/>
          <w:marRight w:val="0"/>
          <w:marTop w:val="0"/>
          <w:marBottom w:val="0"/>
          <w:divBdr>
            <w:top w:val="none" w:sz="0" w:space="0" w:color="auto"/>
            <w:left w:val="none" w:sz="0" w:space="0" w:color="auto"/>
            <w:bottom w:val="none" w:sz="0" w:space="0" w:color="auto"/>
            <w:right w:val="none" w:sz="0" w:space="0" w:color="auto"/>
          </w:divBdr>
          <w:divsChild>
            <w:div w:id="1369185272">
              <w:marLeft w:val="0"/>
              <w:marRight w:val="0"/>
              <w:marTop w:val="0"/>
              <w:marBottom w:val="0"/>
              <w:divBdr>
                <w:top w:val="none" w:sz="0" w:space="0" w:color="auto"/>
                <w:left w:val="none" w:sz="0" w:space="0" w:color="auto"/>
                <w:bottom w:val="none" w:sz="0" w:space="0" w:color="auto"/>
                <w:right w:val="none" w:sz="0" w:space="0" w:color="auto"/>
              </w:divBdr>
              <w:divsChild>
                <w:div w:id="865291408">
                  <w:marLeft w:val="0"/>
                  <w:marRight w:val="0"/>
                  <w:marTop w:val="0"/>
                  <w:marBottom w:val="0"/>
                  <w:divBdr>
                    <w:top w:val="none" w:sz="0" w:space="0" w:color="auto"/>
                    <w:left w:val="none" w:sz="0" w:space="0" w:color="auto"/>
                    <w:bottom w:val="none" w:sz="0" w:space="0" w:color="auto"/>
                    <w:right w:val="none" w:sz="0" w:space="0" w:color="auto"/>
                  </w:divBdr>
                  <w:divsChild>
                    <w:div w:id="130928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atuji.mg.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catuji.mg.gov.br"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planalto.gov.br/ccivil_03/_ato2019-2022/2021/lei/L14133.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C53F2-F811-4488-845F-F5C1B92ED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12</Pages>
  <Words>4880</Words>
  <Characters>26353</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RH01</dc:creator>
  <cp:lastModifiedBy>User</cp:lastModifiedBy>
  <cp:revision>232</cp:revision>
  <cp:lastPrinted>2024-07-26T14:06:00Z</cp:lastPrinted>
  <dcterms:created xsi:type="dcterms:W3CDTF">2024-05-07T14:17:00Z</dcterms:created>
  <dcterms:modified xsi:type="dcterms:W3CDTF">2024-08-12T12:09:00Z</dcterms:modified>
</cp:coreProperties>
</file>